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21DE1" w14:textId="77777777" w:rsidR="004230C4" w:rsidRDefault="00D677F7">
      <w:pPr>
        <w:shd w:val="clear" w:color="auto" w:fill="FFFFFF"/>
        <w:spacing w:after="240" w:line="560" w:lineRule="exact"/>
        <w:jc w:val="center"/>
        <w:rPr>
          <w:rFonts w:ascii="华文中宋" w:eastAsia="华文中宋" w:hAnsi="华文中宋"/>
          <w:b/>
          <w:bCs/>
          <w:sz w:val="32"/>
          <w:szCs w:val="32"/>
        </w:rPr>
      </w:pPr>
      <w:r>
        <w:rPr>
          <w:rFonts w:ascii="华文中宋" w:eastAsia="华文中宋" w:hAnsi="华文中宋"/>
          <w:b/>
          <w:bCs/>
          <w:sz w:val="32"/>
          <w:szCs w:val="32"/>
        </w:rPr>
        <w:t>华中农业大学</w:t>
      </w:r>
      <w:r>
        <w:rPr>
          <w:rFonts w:ascii="华文中宋" w:eastAsia="华文中宋" w:hAnsi="华文中宋" w:hint="eastAsia"/>
          <w:b/>
          <w:bCs/>
          <w:sz w:val="32"/>
          <w:szCs w:val="32"/>
        </w:rPr>
        <w:t>2</w:t>
      </w:r>
      <w:r>
        <w:rPr>
          <w:rFonts w:ascii="华文中宋" w:eastAsia="华文中宋" w:hAnsi="华文中宋"/>
          <w:b/>
          <w:bCs/>
          <w:sz w:val="32"/>
          <w:szCs w:val="32"/>
        </w:rPr>
        <w:t>02</w:t>
      </w:r>
      <w:r>
        <w:rPr>
          <w:rFonts w:ascii="华文中宋" w:eastAsia="华文中宋" w:hAnsi="华文中宋" w:hint="eastAsia"/>
          <w:b/>
          <w:bCs/>
          <w:sz w:val="32"/>
          <w:szCs w:val="32"/>
        </w:rPr>
        <w:t>6</w:t>
      </w:r>
      <w:r>
        <w:rPr>
          <w:rFonts w:ascii="华文中宋" w:eastAsia="华文中宋" w:hAnsi="华文中宋" w:hint="eastAsia"/>
          <w:b/>
          <w:bCs/>
          <w:sz w:val="32"/>
          <w:szCs w:val="32"/>
        </w:rPr>
        <w:t>年思想政治辅导员招聘公告</w:t>
      </w:r>
    </w:p>
    <w:p w14:paraId="53374E24"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华中农业大学是教育部直属、国家</w:t>
      </w:r>
      <w:r>
        <w:rPr>
          <w:rFonts w:ascii="Times New Roman" w:eastAsia="仿宋" w:hAnsi="Times New Roman" w:cs="Times New Roman"/>
          <w:bCs/>
          <w:sz w:val="28"/>
          <w:szCs w:val="28"/>
        </w:rPr>
        <w:t>“</w:t>
      </w:r>
      <w:r>
        <w:rPr>
          <w:rFonts w:ascii="Times New Roman" w:eastAsia="仿宋" w:hAnsi="Times New Roman" w:cs="Times New Roman"/>
          <w:bCs/>
          <w:sz w:val="28"/>
          <w:szCs w:val="28"/>
        </w:rPr>
        <w:t>双一流</w:t>
      </w:r>
      <w:r>
        <w:rPr>
          <w:rFonts w:ascii="Times New Roman" w:eastAsia="仿宋" w:hAnsi="Times New Roman" w:cs="Times New Roman"/>
          <w:bCs/>
          <w:sz w:val="28"/>
          <w:szCs w:val="28"/>
        </w:rPr>
        <w:t>”</w:t>
      </w:r>
      <w:r>
        <w:rPr>
          <w:rFonts w:ascii="Times New Roman" w:eastAsia="仿宋" w:hAnsi="Times New Roman" w:cs="Times New Roman"/>
          <w:bCs/>
          <w:sz w:val="28"/>
          <w:szCs w:val="28"/>
        </w:rPr>
        <w:t>建设高校。根据学校事业发展需要，现公开招聘思想政治辅导员，其中以博士学位引进的人员实行年薪制（年收入不低于</w:t>
      </w:r>
      <w:r>
        <w:rPr>
          <w:rFonts w:ascii="Times New Roman" w:eastAsia="仿宋" w:hAnsi="Times New Roman" w:cs="Times New Roman"/>
          <w:bCs/>
          <w:sz w:val="28"/>
          <w:szCs w:val="28"/>
        </w:rPr>
        <w:t>25</w:t>
      </w:r>
      <w:r>
        <w:rPr>
          <w:rFonts w:ascii="Times New Roman" w:eastAsia="仿宋" w:hAnsi="Times New Roman" w:cs="Times New Roman"/>
          <w:bCs/>
          <w:sz w:val="28"/>
          <w:szCs w:val="28"/>
        </w:rPr>
        <w:t>万元）。具体事项公告如下。</w:t>
      </w:r>
    </w:p>
    <w:p w14:paraId="2705D741" w14:textId="77777777" w:rsidR="004230C4" w:rsidRDefault="00D677F7">
      <w:pPr>
        <w:shd w:val="clear" w:color="auto" w:fill="FFFFFF"/>
        <w:spacing w:line="560" w:lineRule="exact"/>
        <w:ind w:firstLine="560"/>
        <w:rPr>
          <w:rFonts w:ascii="黑体" w:eastAsia="黑体" w:hAnsi="黑体"/>
          <w:b/>
          <w:sz w:val="28"/>
          <w:szCs w:val="28"/>
        </w:rPr>
      </w:pPr>
      <w:r>
        <w:rPr>
          <w:rFonts w:ascii="黑体" w:eastAsia="黑体" w:hAnsi="黑体"/>
          <w:b/>
          <w:sz w:val="28"/>
          <w:szCs w:val="28"/>
        </w:rPr>
        <w:t>一、</w:t>
      </w:r>
      <w:r>
        <w:rPr>
          <w:rFonts w:ascii="黑体" w:eastAsia="黑体" w:hAnsi="黑体" w:hint="eastAsia"/>
          <w:b/>
          <w:sz w:val="28"/>
          <w:szCs w:val="28"/>
        </w:rPr>
        <w:t>招聘岗位</w:t>
      </w:r>
    </w:p>
    <w:p w14:paraId="52893F26"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本次招聘思想政治辅导员不超过</w:t>
      </w:r>
      <w:r>
        <w:rPr>
          <w:rFonts w:ascii="Times New Roman" w:eastAsia="仿宋" w:hAnsi="Times New Roman" w:cs="Times New Roman" w:hint="eastAsia"/>
          <w:bCs/>
          <w:sz w:val="28"/>
          <w:szCs w:val="28"/>
        </w:rPr>
        <w:t>16</w:t>
      </w:r>
      <w:r>
        <w:rPr>
          <w:rFonts w:ascii="Times New Roman" w:eastAsia="仿宋" w:hAnsi="Times New Roman" w:cs="Times New Roman" w:hint="eastAsia"/>
          <w:bCs/>
          <w:sz w:val="28"/>
          <w:szCs w:val="28"/>
        </w:rPr>
        <w:t>名。</w:t>
      </w:r>
    </w:p>
    <w:p w14:paraId="586D6823" w14:textId="77777777" w:rsidR="004230C4" w:rsidRDefault="00D677F7">
      <w:pPr>
        <w:shd w:val="clear" w:color="auto" w:fill="FFFFFF"/>
        <w:spacing w:line="560" w:lineRule="exact"/>
        <w:ind w:firstLine="560"/>
        <w:rPr>
          <w:rFonts w:ascii="黑体" w:eastAsia="黑体" w:hAnsi="黑体"/>
          <w:b/>
          <w:sz w:val="28"/>
          <w:szCs w:val="28"/>
        </w:rPr>
      </w:pPr>
      <w:r>
        <w:rPr>
          <w:rFonts w:ascii="黑体" w:eastAsia="黑体" w:hAnsi="黑体" w:hint="eastAsia"/>
          <w:b/>
          <w:sz w:val="28"/>
          <w:szCs w:val="28"/>
        </w:rPr>
        <w:t>二、招聘</w:t>
      </w:r>
      <w:r>
        <w:rPr>
          <w:rFonts w:ascii="黑体" w:eastAsia="黑体" w:hAnsi="黑体"/>
          <w:b/>
          <w:sz w:val="28"/>
          <w:szCs w:val="28"/>
        </w:rPr>
        <w:t>条件</w:t>
      </w:r>
    </w:p>
    <w:p w14:paraId="52C9C12C" w14:textId="77777777" w:rsidR="004230C4" w:rsidRDefault="00D677F7">
      <w:pPr>
        <w:pStyle w:val="a9"/>
        <w:spacing w:before="0" w:beforeAutospacing="0" w:after="0" w:afterAutospacing="0" w:line="560" w:lineRule="exact"/>
        <w:ind w:firstLineChars="200" w:firstLine="562"/>
        <w:jc w:val="both"/>
        <w:rPr>
          <w:rFonts w:ascii="仿宋" w:eastAsia="仿宋" w:hAnsi="仿宋" w:cstheme="minorBidi"/>
          <w:b/>
          <w:kern w:val="2"/>
          <w:sz w:val="28"/>
          <w:szCs w:val="28"/>
        </w:rPr>
      </w:pPr>
      <w:r>
        <w:rPr>
          <w:rFonts w:ascii="仿宋" w:eastAsia="仿宋" w:hAnsi="仿宋" w:cstheme="minorBidi" w:hint="eastAsia"/>
          <w:b/>
          <w:kern w:val="2"/>
          <w:sz w:val="28"/>
          <w:szCs w:val="28"/>
        </w:rPr>
        <w:t>（一）基本条件</w:t>
      </w:r>
    </w:p>
    <w:p w14:paraId="6D513B99" w14:textId="77777777" w:rsidR="004230C4" w:rsidRDefault="00D677F7">
      <w:pPr>
        <w:pStyle w:val="a9"/>
        <w:spacing w:beforeLines="50" w:before="156" w:beforeAutospacing="0" w:afterLines="50" w:after="156" w:afterAutospacing="0" w:line="560" w:lineRule="exact"/>
        <w:ind w:firstLineChars="200" w:firstLine="560"/>
        <w:jc w:val="both"/>
        <w:rPr>
          <w:rFonts w:ascii="Times New Roman" w:eastAsia="仿宋" w:hAnsi="Times New Roman" w:cs="Times New Roman"/>
          <w:bCs/>
          <w:sz w:val="28"/>
          <w:szCs w:val="28"/>
        </w:rPr>
      </w:pPr>
      <w:r>
        <w:rPr>
          <w:rFonts w:ascii="Times New Roman" w:eastAsia="仿宋" w:hAnsi="Times New Roman" w:cs="Times New Roman" w:hint="eastAsia"/>
          <w:bCs/>
          <w:sz w:val="28"/>
          <w:szCs w:val="28"/>
        </w:rPr>
        <w:t>1.</w:t>
      </w:r>
      <w:r>
        <w:rPr>
          <w:rFonts w:ascii="Times New Roman" w:eastAsia="仿宋" w:hAnsi="Times New Roman" w:cs="Times New Roman" w:hint="eastAsia"/>
          <w:bCs/>
          <w:sz w:val="28"/>
          <w:szCs w:val="28"/>
        </w:rPr>
        <w:t>中共（预备）党员</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具有较高的政治素质和坚定的理想信念，有较强的</w:t>
      </w:r>
      <w:r>
        <w:rPr>
          <w:rFonts w:ascii="Times New Roman" w:eastAsia="仿宋" w:hAnsi="Times New Roman" w:cs="Times New Roman" w:hint="eastAsia"/>
          <w:bCs/>
          <w:sz w:val="28"/>
          <w:szCs w:val="28"/>
        </w:rPr>
        <w:t>政治判断力、政治领悟力、政治执行力</w:t>
      </w:r>
      <w:r>
        <w:rPr>
          <w:rFonts w:ascii="Times New Roman" w:eastAsia="仿宋" w:hAnsi="Times New Roman" w:cs="Times New Roman" w:hint="eastAsia"/>
          <w:bCs/>
          <w:sz w:val="28"/>
          <w:szCs w:val="28"/>
        </w:rPr>
        <w:t>，有较高的政策理论水平。</w:t>
      </w:r>
    </w:p>
    <w:p w14:paraId="797F4152" w14:textId="77777777" w:rsidR="004230C4" w:rsidRDefault="00D677F7">
      <w:pPr>
        <w:pStyle w:val="a9"/>
        <w:spacing w:beforeLines="50" w:before="156" w:beforeAutospacing="0" w:afterLines="50" w:after="156" w:afterAutospacing="0" w:line="560" w:lineRule="exact"/>
        <w:ind w:firstLineChars="200" w:firstLine="560"/>
        <w:jc w:val="both"/>
        <w:rPr>
          <w:rFonts w:ascii="Times New Roman" w:eastAsia="仿宋" w:hAnsi="Times New Roman" w:cs="Times New Roman"/>
          <w:bCs/>
          <w:sz w:val="28"/>
          <w:szCs w:val="28"/>
        </w:rPr>
      </w:pPr>
      <w:r>
        <w:rPr>
          <w:rFonts w:ascii="Times New Roman" w:eastAsia="仿宋" w:hAnsi="Times New Roman" w:cs="Times New Roman" w:hint="eastAsia"/>
          <w:bCs/>
          <w:sz w:val="28"/>
          <w:szCs w:val="28"/>
        </w:rPr>
        <w:t>2.</w:t>
      </w:r>
      <w:r>
        <w:rPr>
          <w:rFonts w:ascii="Times New Roman" w:eastAsia="仿宋" w:hAnsi="Times New Roman" w:cs="Times New Roman" w:hint="eastAsia"/>
          <w:bCs/>
          <w:sz w:val="28"/>
          <w:szCs w:val="28"/>
        </w:rPr>
        <w:t>热爱高等教育事业，具有强烈的事业心和责任感，认同华中农业大学精神和价值追求。</w:t>
      </w:r>
    </w:p>
    <w:p w14:paraId="4D0316AA" w14:textId="77777777" w:rsidR="004230C4" w:rsidRDefault="00D677F7">
      <w:pPr>
        <w:pStyle w:val="a9"/>
        <w:spacing w:beforeLines="50" w:before="156" w:beforeAutospacing="0" w:afterLines="50" w:after="156" w:afterAutospacing="0" w:line="560" w:lineRule="exact"/>
        <w:ind w:firstLineChars="200" w:firstLine="560"/>
        <w:jc w:val="both"/>
        <w:rPr>
          <w:rFonts w:ascii="Times New Roman" w:eastAsia="仿宋" w:hAnsi="Times New Roman" w:cs="Times New Roman"/>
          <w:bCs/>
          <w:sz w:val="28"/>
          <w:szCs w:val="28"/>
        </w:rPr>
      </w:pPr>
      <w:r>
        <w:rPr>
          <w:rFonts w:ascii="Times New Roman" w:eastAsia="仿宋" w:hAnsi="Times New Roman" w:cs="Times New Roman" w:hint="eastAsia"/>
          <w:bCs/>
          <w:sz w:val="28"/>
          <w:szCs w:val="28"/>
        </w:rPr>
        <w:t>3.</w:t>
      </w:r>
      <w:r>
        <w:rPr>
          <w:rFonts w:ascii="Times New Roman" w:eastAsia="仿宋" w:hAnsi="Times New Roman" w:cs="Times New Roman" w:hint="eastAsia"/>
          <w:bCs/>
          <w:sz w:val="28"/>
          <w:szCs w:val="28"/>
        </w:rPr>
        <w:t>学业基础扎实，训练有素，具有</w:t>
      </w:r>
      <w:r>
        <w:rPr>
          <w:rFonts w:ascii="Times New Roman" w:eastAsia="仿宋" w:hAnsi="Times New Roman" w:cs="Times New Roman" w:hint="eastAsia"/>
          <w:bCs/>
          <w:sz w:val="28"/>
          <w:szCs w:val="28"/>
        </w:rPr>
        <w:t>与</w:t>
      </w:r>
      <w:r>
        <w:rPr>
          <w:rFonts w:ascii="Times New Roman" w:eastAsia="仿宋" w:hAnsi="Times New Roman" w:cs="Times New Roman" w:hint="eastAsia"/>
          <w:bCs/>
          <w:sz w:val="28"/>
          <w:szCs w:val="28"/>
        </w:rPr>
        <w:t>思想政治教育工作相关的宽口径知识储备及分析解决复杂问题的能力和潜力。</w:t>
      </w:r>
    </w:p>
    <w:p w14:paraId="309D083C" w14:textId="77777777" w:rsidR="004230C4" w:rsidRDefault="00D677F7">
      <w:pPr>
        <w:pStyle w:val="a9"/>
        <w:spacing w:beforeLines="50" w:before="156" w:beforeAutospacing="0" w:afterLines="50" w:after="156" w:afterAutospacing="0" w:line="560" w:lineRule="exact"/>
        <w:ind w:firstLineChars="200" w:firstLine="560"/>
        <w:jc w:val="both"/>
        <w:rPr>
          <w:rFonts w:ascii="Times New Roman" w:eastAsia="仿宋" w:hAnsi="Times New Roman" w:cs="Times New Roman"/>
          <w:bCs/>
          <w:sz w:val="28"/>
          <w:szCs w:val="28"/>
        </w:rPr>
      </w:pPr>
      <w:r>
        <w:rPr>
          <w:rFonts w:ascii="Times New Roman" w:eastAsia="仿宋" w:hAnsi="Times New Roman" w:cs="Times New Roman" w:hint="eastAsia"/>
          <w:bCs/>
          <w:sz w:val="28"/>
          <w:szCs w:val="28"/>
        </w:rPr>
        <w:t>4.</w:t>
      </w:r>
      <w:r>
        <w:rPr>
          <w:rFonts w:ascii="Times New Roman" w:eastAsia="仿宋" w:hAnsi="Times New Roman" w:cs="Times New Roman" w:hint="eastAsia"/>
          <w:bCs/>
          <w:sz w:val="28"/>
          <w:szCs w:val="28"/>
        </w:rPr>
        <w:t>具有较强的组织管理能力、沟通表达能力</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调查研究能力</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以及</w:t>
      </w:r>
      <w:r>
        <w:rPr>
          <w:rFonts w:ascii="Times New Roman" w:eastAsia="仿宋" w:hAnsi="Times New Roman" w:cs="Times New Roman" w:hint="eastAsia"/>
          <w:bCs/>
          <w:sz w:val="28"/>
          <w:szCs w:val="28"/>
        </w:rPr>
        <w:t>开展思想理论教育和价值引领工作的能力。</w:t>
      </w:r>
    </w:p>
    <w:p w14:paraId="6A255705" w14:textId="77777777" w:rsidR="004230C4" w:rsidRDefault="00D677F7">
      <w:pPr>
        <w:pStyle w:val="a9"/>
        <w:spacing w:beforeLines="50" w:before="156" w:beforeAutospacing="0" w:afterLines="50" w:after="156" w:afterAutospacing="0" w:line="560" w:lineRule="exact"/>
        <w:ind w:firstLineChars="200" w:firstLine="560"/>
        <w:jc w:val="both"/>
        <w:rPr>
          <w:rFonts w:ascii="Times New Roman" w:eastAsia="仿宋" w:hAnsi="Times New Roman" w:cs="Times New Roman"/>
          <w:bCs/>
          <w:sz w:val="28"/>
          <w:szCs w:val="28"/>
        </w:rPr>
      </w:pPr>
      <w:r>
        <w:rPr>
          <w:rFonts w:ascii="Times New Roman" w:eastAsia="仿宋" w:hAnsi="Times New Roman" w:cs="Times New Roman" w:hint="eastAsia"/>
          <w:bCs/>
          <w:sz w:val="28"/>
          <w:szCs w:val="28"/>
        </w:rPr>
        <w:t>5.</w:t>
      </w:r>
      <w:r>
        <w:rPr>
          <w:rFonts w:ascii="Times New Roman" w:eastAsia="仿宋" w:hAnsi="Times New Roman" w:cs="Times New Roman" w:hint="eastAsia"/>
          <w:bCs/>
          <w:sz w:val="28"/>
          <w:szCs w:val="28"/>
        </w:rPr>
        <w:t>遵纪守法，廉洁自律，为人正直，敢于担当，身心健康，具有较强的抗挫、抗压能力。</w:t>
      </w:r>
    </w:p>
    <w:p w14:paraId="4C174B4F" w14:textId="77777777" w:rsidR="004230C4" w:rsidRDefault="00D677F7">
      <w:pPr>
        <w:pStyle w:val="a9"/>
        <w:spacing w:beforeLines="50" w:before="156" w:beforeAutospacing="0" w:afterLines="50" w:after="156" w:afterAutospacing="0" w:line="560" w:lineRule="exact"/>
        <w:ind w:firstLineChars="200" w:firstLine="560"/>
        <w:jc w:val="both"/>
        <w:rPr>
          <w:rFonts w:ascii="Times New Roman" w:eastAsia="仿宋" w:hAnsi="Times New Roman" w:cs="Times New Roman"/>
          <w:bCs/>
          <w:sz w:val="28"/>
          <w:szCs w:val="28"/>
        </w:rPr>
      </w:pPr>
      <w:r>
        <w:rPr>
          <w:rFonts w:ascii="Times New Roman" w:eastAsia="仿宋" w:hAnsi="Times New Roman" w:cs="Times New Roman" w:hint="eastAsia"/>
          <w:bCs/>
          <w:sz w:val="28"/>
          <w:szCs w:val="28"/>
        </w:rPr>
        <w:t>6.</w:t>
      </w:r>
      <w:r>
        <w:rPr>
          <w:rFonts w:ascii="Times New Roman" w:eastAsia="仿宋" w:hAnsi="Times New Roman" w:cs="Times New Roman" w:hint="eastAsia"/>
          <w:bCs/>
          <w:sz w:val="28"/>
          <w:szCs w:val="28"/>
        </w:rPr>
        <w:t>应在</w:t>
      </w:r>
      <w:r>
        <w:rPr>
          <w:rFonts w:ascii="Times New Roman" w:eastAsia="仿宋" w:hAnsi="Times New Roman" w:cs="Times New Roman" w:hint="eastAsia"/>
          <w:bCs/>
          <w:sz w:val="28"/>
          <w:szCs w:val="28"/>
        </w:rPr>
        <w:t>2025</w:t>
      </w:r>
      <w:r>
        <w:rPr>
          <w:rFonts w:ascii="Times New Roman" w:eastAsia="仿宋" w:hAnsi="Times New Roman" w:cs="Times New Roman" w:hint="eastAsia"/>
          <w:bCs/>
          <w:sz w:val="28"/>
          <w:szCs w:val="28"/>
        </w:rPr>
        <w:t>年</w:t>
      </w:r>
      <w:r>
        <w:rPr>
          <w:rFonts w:ascii="Times New Roman" w:eastAsia="仿宋" w:hAnsi="Times New Roman" w:cs="Times New Roman" w:hint="eastAsia"/>
          <w:bCs/>
          <w:sz w:val="28"/>
          <w:szCs w:val="28"/>
        </w:rPr>
        <w:t>12</w:t>
      </w:r>
      <w:r>
        <w:rPr>
          <w:rFonts w:ascii="Times New Roman" w:eastAsia="仿宋" w:hAnsi="Times New Roman" w:cs="Times New Roman" w:hint="eastAsia"/>
          <w:bCs/>
          <w:sz w:val="28"/>
          <w:szCs w:val="28"/>
        </w:rPr>
        <w:t>月</w:t>
      </w:r>
      <w:r>
        <w:rPr>
          <w:rFonts w:ascii="Times New Roman" w:eastAsia="仿宋" w:hAnsi="Times New Roman" w:cs="Times New Roman" w:hint="eastAsia"/>
          <w:bCs/>
          <w:sz w:val="28"/>
          <w:szCs w:val="28"/>
        </w:rPr>
        <w:t>1</w:t>
      </w:r>
      <w:r>
        <w:rPr>
          <w:rFonts w:ascii="Times New Roman" w:eastAsia="仿宋" w:hAnsi="Times New Roman" w:cs="Times New Roman" w:hint="eastAsia"/>
          <w:bCs/>
          <w:sz w:val="28"/>
          <w:szCs w:val="28"/>
        </w:rPr>
        <w:t>日至</w:t>
      </w:r>
      <w:r>
        <w:rPr>
          <w:rFonts w:ascii="Times New Roman" w:eastAsia="仿宋" w:hAnsi="Times New Roman" w:cs="Times New Roman" w:hint="eastAsia"/>
          <w:bCs/>
          <w:sz w:val="28"/>
          <w:szCs w:val="28"/>
        </w:rPr>
        <w:t>2026</w:t>
      </w:r>
      <w:r>
        <w:rPr>
          <w:rFonts w:ascii="Times New Roman" w:eastAsia="仿宋" w:hAnsi="Times New Roman" w:cs="Times New Roman" w:hint="eastAsia"/>
          <w:bCs/>
          <w:sz w:val="28"/>
          <w:szCs w:val="28"/>
        </w:rPr>
        <w:t>年</w:t>
      </w:r>
      <w:r>
        <w:rPr>
          <w:rFonts w:ascii="Times New Roman" w:eastAsia="仿宋" w:hAnsi="Times New Roman" w:cs="Times New Roman" w:hint="eastAsia"/>
          <w:bCs/>
          <w:sz w:val="28"/>
          <w:szCs w:val="28"/>
        </w:rPr>
        <w:t>7</w:t>
      </w:r>
      <w:r>
        <w:rPr>
          <w:rFonts w:ascii="Times New Roman" w:eastAsia="仿宋" w:hAnsi="Times New Roman" w:cs="Times New Roman" w:hint="eastAsia"/>
          <w:bCs/>
          <w:sz w:val="28"/>
          <w:szCs w:val="28"/>
        </w:rPr>
        <w:t>月</w:t>
      </w:r>
      <w:r>
        <w:rPr>
          <w:rFonts w:ascii="Times New Roman" w:eastAsia="仿宋" w:hAnsi="Times New Roman" w:cs="Times New Roman" w:hint="eastAsia"/>
          <w:bCs/>
          <w:sz w:val="28"/>
          <w:szCs w:val="28"/>
        </w:rPr>
        <w:t>31</w:t>
      </w:r>
      <w:r>
        <w:rPr>
          <w:rFonts w:ascii="Times New Roman" w:eastAsia="仿宋" w:hAnsi="Times New Roman" w:cs="Times New Roman" w:hint="eastAsia"/>
          <w:bCs/>
          <w:sz w:val="28"/>
          <w:szCs w:val="28"/>
        </w:rPr>
        <w:t>日之间</w:t>
      </w:r>
      <w:r>
        <w:rPr>
          <w:rFonts w:ascii="Times New Roman" w:eastAsia="仿宋" w:hAnsi="Times New Roman" w:cs="Times New Roman" w:hint="eastAsia"/>
          <w:bCs/>
          <w:sz w:val="28"/>
          <w:szCs w:val="28"/>
        </w:rPr>
        <w:t>取得研究生学历和硕士及以上学位（</w:t>
      </w:r>
      <w:r>
        <w:rPr>
          <w:rFonts w:ascii="Times New Roman" w:eastAsia="仿宋" w:hAnsi="Times New Roman" w:cs="Times New Roman" w:hint="eastAsia"/>
          <w:bCs/>
          <w:sz w:val="28"/>
          <w:szCs w:val="28"/>
        </w:rPr>
        <w:t>各阶段均为统招并具有学历学位，</w:t>
      </w:r>
      <w:r>
        <w:rPr>
          <w:rFonts w:ascii="Times New Roman" w:eastAsia="仿宋" w:hAnsi="Times New Roman" w:cs="Times New Roman" w:hint="eastAsia"/>
          <w:bCs/>
          <w:sz w:val="28"/>
          <w:szCs w:val="28"/>
        </w:rPr>
        <w:t>不含定向，以证书时间为准）。</w:t>
      </w:r>
    </w:p>
    <w:p w14:paraId="4EA06650" w14:textId="77777777" w:rsidR="004230C4" w:rsidRDefault="00D677F7">
      <w:pPr>
        <w:pStyle w:val="a9"/>
        <w:spacing w:beforeLines="50" w:before="156" w:beforeAutospacing="0" w:afterLines="50" w:after="156" w:afterAutospacing="0" w:line="560" w:lineRule="exact"/>
        <w:ind w:firstLineChars="200" w:firstLine="560"/>
        <w:jc w:val="both"/>
        <w:rPr>
          <w:rFonts w:ascii="Times New Roman" w:eastAsia="仿宋" w:hAnsi="Times New Roman" w:cs="Times New Roman"/>
          <w:bCs/>
          <w:sz w:val="28"/>
          <w:szCs w:val="28"/>
        </w:rPr>
      </w:pPr>
      <w:r>
        <w:rPr>
          <w:rFonts w:ascii="Times New Roman" w:eastAsia="仿宋" w:hAnsi="Times New Roman" w:cs="Times New Roman" w:hint="eastAsia"/>
          <w:bCs/>
          <w:sz w:val="28"/>
          <w:szCs w:val="28"/>
        </w:rPr>
        <w:t>7.</w:t>
      </w:r>
      <w:r>
        <w:rPr>
          <w:rFonts w:ascii="Times New Roman" w:eastAsia="仿宋" w:hAnsi="Times New Roman" w:cs="Times New Roman" w:hint="eastAsia"/>
          <w:bCs/>
          <w:sz w:val="28"/>
          <w:szCs w:val="28"/>
        </w:rPr>
        <w:t>学习成绩优秀（须提供所在学校教学管理部门出具的课程成绩单），大学英语四级成绩在</w:t>
      </w:r>
      <w:r>
        <w:rPr>
          <w:rFonts w:ascii="Times New Roman" w:eastAsia="仿宋" w:hAnsi="Times New Roman" w:cs="Times New Roman" w:hint="eastAsia"/>
          <w:bCs/>
          <w:sz w:val="28"/>
          <w:szCs w:val="28"/>
        </w:rPr>
        <w:t>425</w:t>
      </w:r>
      <w:r>
        <w:rPr>
          <w:rFonts w:ascii="Times New Roman" w:eastAsia="仿宋" w:hAnsi="Times New Roman" w:cs="Times New Roman" w:hint="eastAsia"/>
          <w:bCs/>
          <w:sz w:val="28"/>
          <w:szCs w:val="28"/>
        </w:rPr>
        <w:t>分以上或</w:t>
      </w:r>
      <w:r>
        <w:rPr>
          <w:rFonts w:ascii="Times New Roman" w:eastAsia="仿宋" w:hAnsi="Times New Roman" w:cs="Times New Roman" w:hint="eastAsia"/>
          <w:bCs/>
          <w:sz w:val="28"/>
          <w:szCs w:val="28"/>
        </w:rPr>
        <w:t>TOEFL</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IELTS</w:t>
      </w:r>
      <w:r>
        <w:rPr>
          <w:rFonts w:ascii="Times New Roman" w:eastAsia="仿宋" w:hAnsi="Times New Roman" w:cs="Times New Roman" w:hint="eastAsia"/>
          <w:bCs/>
          <w:sz w:val="28"/>
          <w:szCs w:val="28"/>
        </w:rPr>
        <w:t>等同等水平，具有较强的国际交流能力。</w:t>
      </w:r>
    </w:p>
    <w:p w14:paraId="77BED207" w14:textId="77777777" w:rsidR="004230C4" w:rsidRDefault="00D677F7">
      <w:pPr>
        <w:pStyle w:val="a9"/>
        <w:spacing w:beforeLines="50" w:before="156" w:beforeAutospacing="0" w:afterLines="50" w:after="156" w:afterAutospacing="0" w:line="560" w:lineRule="exact"/>
        <w:ind w:firstLineChars="200" w:firstLine="560"/>
        <w:jc w:val="both"/>
        <w:rPr>
          <w:rFonts w:ascii="Times New Roman" w:eastAsia="仿宋" w:hAnsi="Times New Roman" w:cs="Times New Roman"/>
          <w:bCs/>
          <w:sz w:val="28"/>
          <w:szCs w:val="28"/>
        </w:rPr>
      </w:pPr>
      <w:r>
        <w:rPr>
          <w:rFonts w:ascii="Times New Roman" w:eastAsia="仿宋" w:hAnsi="Times New Roman" w:cs="Times New Roman" w:hint="eastAsia"/>
          <w:bCs/>
          <w:sz w:val="28"/>
          <w:szCs w:val="28"/>
        </w:rPr>
        <w:t>8.</w:t>
      </w:r>
      <w:r>
        <w:rPr>
          <w:rFonts w:ascii="Times New Roman" w:eastAsia="仿宋" w:hAnsi="Times New Roman" w:cs="Times New Roman" w:hint="eastAsia"/>
          <w:bCs/>
          <w:sz w:val="28"/>
          <w:szCs w:val="28"/>
        </w:rPr>
        <w:t>截</w:t>
      </w:r>
      <w:r>
        <w:rPr>
          <w:rFonts w:ascii="Times New Roman" w:eastAsia="仿宋" w:hAnsi="Times New Roman" w:cs="Times New Roman" w:hint="eastAsia"/>
          <w:bCs/>
          <w:sz w:val="28"/>
          <w:szCs w:val="28"/>
        </w:rPr>
        <w:t>至</w:t>
      </w:r>
      <w:r>
        <w:rPr>
          <w:rFonts w:ascii="Times New Roman" w:eastAsia="仿宋" w:hAnsi="Times New Roman" w:cs="Times New Roman" w:hint="eastAsia"/>
          <w:bCs/>
          <w:sz w:val="28"/>
          <w:szCs w:val="28"/>
        </w:rPr>
        <w:t>2025</w:t>
      </w:r>
      <w:r>
        <w:rPr>
          <w:rFonts w:ascii="Times New Roman" w:eastAsia="仿宋" w:hAnsi="Times New Roman" w:cs="Times New Roman" w:hint="eastAsia"/>
          <w:bCs/>
          <w:sz w:val="28"/>
          <w:szCs w:val="28"/>
        </w:rPr>
        <w:t>年</w:t>
      </w:r>
      <w:r>
        <w:rPr>
          <w:rFonts w:ascii="Times New Roman" w:eastAsia="仿宋" w:hAnsi="Times New Roman" w:cs="Times New Roman" w:hint="eastAsia"/>
          <w:bCs/>
          <w:sz w:val="28"/>
          <w:szCs w:val="28"/>
        </w:rPr>
        <w:t>12</w:t>
      </w:r>
      <w:r>
        <w:rPr>
          <w:rFonts w:ascii="Times New Roman" w:eastAsia="仿宋" w:hAnsi="Times New Roman" w:cs="Times New Roman" w:hint="eastAsia"/>
          <w:bCs/>
          <w:sz w:val="28"/>
          <w:szCs w:val="28"/>
        </w:rPr>
        <w:t>月，具有</w:t>
      </w:r>
      <w:r>
        <w:rPr>
          <w:rFonts w:ascii="Times New Roman" w:eastAsia="仿宋" w:hAnsi="Times New Roman" w:cs="Times New Roman" w:hint="eastAsia"/>
          <w:bCs/>
          <w:sz w:val="28"/>
          <w:szCs w:val="28"/>
        </w:rPr>
        <w:t>1</w:t>
      </w:r>
      <w:r>
        <w:rPr>
          <w:rFonts w:ascii="Times New Roman" w:eastAsia="仿宋" w:hAnsi="Times New Roman" w:cs="Times New Roman" w:hint="eastAsia"/>
          <w:bCs/>
          <w:sz w:val="28"/>
          <w:szCs w:val="28"/>
        </w:rPr>
        <w:t>年及以上的主要学生干部经历（须有所在单位校团委或基层党委出具的任职证明）</w:t>
      </w:r>
      <w:r>
        <w:rPr>
          <w:rFonts w:ascii="Times New Roman" w:eastAsia="仿宋" w:hAnsi="Times New Roman" w:cs="Times New Roman" w:hint="eastAsia"/>
          <w:bCs/>
          <w:sz w:val="28"/>
          <w:szCs w:val="28"/>
        </w:rPr>
        <w:t>。</w:t>
      </w:r>
    </w:p>
    <w:p w14:paraId="69B72298" w14:textId="77777777" w:rsidR="004230C4" w:rsidRDefault="00D677F7">
      <w:pPr>
        <w:pStyle w:val="a9"/>
        <w:spacing w:beforeLines="50" w:before="156" w:beforeAutospacing="0" w:afterLines="50" w:after="156" w:afterAutospacing="0" w:line="560" w:lineRule="exact"/>
        <w:ind w:firstLineChars="200" w:firstLine="562"/>
        <w:jc w:val="both"/>
        <w:rPr>
          <w:rFonts w:ascii="仿宋" w:eastAsia="仿宋" w:hAnsi="仿宋" w:cstheme="minorBidi"/>
          <w:b/>
          <w:kern w:val="2"/>
          <w:sz w:val="28"/>
          <w:szCs w:val="28"/>
        </w:rPr>
      </w:pPr>
      <w:r>
        <w:rPr>
          <w:rFonts w:ascii="仿宋" w:eastAsia="仿宋" w:hAnsi="仿宋" w:cstheme="minorBidi" w:hint="eastAsia"/>
          <w:b/>
          <w:kern w:val="2"/>
          <w:sz w:val="28"/>
          <w:szCs w:val="28"/>
        </w:rPr>
        <w:lastRenderedPageBreak/>
        <w:t>（二）</w:t>
      </w:r>
      <w:r>
        <w:rPr>
          <w:rFonts w:ascii="仿宋" w:eastAsia="仿宋" w:hAnsi="仿宋" w:cstheme="minorBidi" w:hint="eastAsia"/>
          <w:b/>
          <w:kern w:val="2"/>
          <w:sz w:val="28"/>
          <w:szCs w:val="28"/>
        </w:rPr>
        <w:t>招聘岗位</w:t>
      </w:r>
    </w:p>
    <w:tbl>
      <w:tblPr>
        <w:tblStyle w:val="aa"/>
        <w:tblW w:w="4999" w:type="pct"/>
        <w:tblLook w:val="04A0" w:firstRow="1" w:lastRow="0" w:firstColumn="1" w:lastColumn="0" w:noHBand="0" w:noVBand="1"/>
      </w:tblPr>
      <w:tblGrid>
        <w:gridCol w:w="1228"/>
        <w:gridCol w:w="1264"/>
        <w:gridCol w:w="3385"/>
        <w:gridCol w:w="4577"/>
      </w:tblGrid>
      <w:tr w:rsidR="004230C4" w14:paraId="0BB31B02" w14:textId="77777777">
        <w:trPr>
          <w:trHeight w:val="712"/>
        </w:trPr>
        <w:tc>
          <w:tcPr>
            <w:tcW w:w="587" w:type="pct"/>
            <w:vAlign w:val="center"/>
          </w:tcPr>
          <w:p w14:paraId="30074298" w14:textId="77777777" w:rsidR="004230C4" w:rsidRDefault="00D677F7">
            <w:pPr>
              <w:spacing w:line="240" w:lineRule="atLeast"/>
              <w:jc w:val="center"/>
              <w:rPr>
                <w:rFonts w:ascii="仿宋" w:eastAsia="仿宋" w:hAnsi="仿宋"/>
                <w:b/>
                <w:sz w:val="24"/>
              </w:rPr>
            </w:pPr>
            <w:r>
              <w:rPr>
                <w:rFonts w:ascii="仿宋" w:eastAsia="仿宋" w:hAnsi="仿宋" w:hint="eastAsia"/>
                <w:b/>
                <w:sz w:val="24"/>
              </w:rPr>
              <w:t>岗位类别</w:t>
            </w:r>
          </w:p>
        </w:tc>
        <w:tc>
          <w:tcPr>
            <w:tcW w:w="604" w:type="pct"/>
            <w:vAlign w:val="center"/>
          </w:tcPr>
          <w:p w14:paraId="0BE83C8B" w14:textId="77777777" w:rsidR="004230C4" w:rsidRDefault="00D677F7">
            <w:pPr>
              <w:spacing w:line="240" w:lineRule="atLeast"/>
              <w:jc w:val="center"/>
              <w:rPr>
                <w:rFonts w:ascii="仿宋" w:eastAsia="仿宋" w:hAnsi="仿宋"/>
                <w:b/>
                <w:sz w:val="24"/>
              </w:rPr>
            </w:pPr>
            <w:r>
              <w:rPr>
                <w:rFonts w:ascii="仿宋" w:eastAsia="仿宋" w:hAnsi="仿宋" w:hint="eastAsia"/>
                <w:b/>
                <w:sz w:val="24"/>
              </w:rPr>
              <w:t>招聘数量</w:t>
            </w:r>
          </w:p>
        </w:tc>
        <w:tc>
          <w:tcPr>
            <w:tcW w:w="1619" w:type="pct"/>
            <w:vAlign w:val="center"/>
          </w:tcPr>
          <w:p w14:paraId="1E6C814D" w14:textId="77777777" w:rsidR="004230C4" w:rsidRDefault="00D677F7">
            <w:pPr>
              <w:spacing w:line="240" w:lineRule="atLeast"/>
              <w:jc w:val="center"/>
              <w:rPr>
                <w:rFonts w:ascii="仿宋" w:eastAsia="仿宋" w:hAnsi="仿宋"/>
                <w:b/>
                <w:sz w:val="24"/>
              </w:rPr>
            </w:pPr>
            <w:r>
              <w:rPr>
                <w:rFonts w:ascii="仿宋" w:eastAsia="仿宋" w:hAnsi="仿宋" w:hint="eastAsia"/>
                <w:b/>
                <w:sz w:val="24"/>
              </w:rPr>
              <w:t>岗位职责</w:t>
            </w:r>
          </w:p>
        </w:tc>
        <w:tc>
          <w:tcPr>
            <w:tcW w:w="2189" w:type="pct"/>
            <w:shd w:val="clear" w:color="auto" w:fill="auto"/>
            <w:vAlign w:val="center"/>
          </w:tcPr>
          <w:p w14:paraId="5F0E3424" w14:textId="77777777" w:rsidR="004230C4" w:rsidRDefault="00D677F7">
            <w:pPr>
              <w:spacing w:line="240" w:lineRule="atLeast"/>
              <w:jc w:val="center"/>
              <w:rPr>
                <w:rFonts w:ascii="仿宋" w:eastAsia="仿宋" w:hAnsi="仿宋"/>
                <w:b/>
                <w:sz w:val="24"/>
              </w:rPr>
            </w:pPr>
            <w:r>
              <w:rPr>
                <w:rFonts w:ascii="仿宋" w:eastAsia="仿宋" w:hAnsi="仿宋" w:hint="eastAsia"/>
                <w:b/>
                <w:sz w:val="24"/>
              </w:rPr>
              <w:t>具体条件</w:t>
            </w:r>
          </w:p>
        </w:tc>
      </w:tr>
      <w:tr w:rsidR="004230C4" w14:paraId="2FE37E05" w14:textId="77777777">
        <w:trPr>
          <w:trHeight w:val="1538"/>
        </w:trPr>
        <w:tc>
          <w:tcPr>
            <w:tcW w:w="587" w:type="pct"/>
            <w:vAlign w:val="center"/>
          </w:tcPr>
          <w:p w14:paraId="50D0ECC4" w14:textId="77777777" w:rsidR="004230C4" w:rsidRDefault="00D677F7">
            <w:pPr>
              <w:spacing w:line="240" w:lineRule="atLeast"/>
              <w:jc w:val="center"/>
              <w:rPr>
                <w:rFonts w:ascii="仿宋" w:eastAsia="仿宋" w:hAnsi="仿宋"/>
                <w:bCs/>
                <w:sz w:val="24"/>
              </w:rPr>
            </w:pPr>
            <w:r>
              <w:rPr>
                <w:rFonts w:ascii="仿宋" w:eastAsia="仿宋" w:hAnsi="仿宋" w:hint="eastAsia"/>
                <w:bCs/>
                <w:sz w:val="24"/>
              </w:rPr>
              <w:t>专职辅导员</w:t>
            </w:r>
            <w:r>
              <w:rPr>
                <w:rFonts w:ascii="仿宋" w:eastAsia="仿宋" w:hAnsi="仿宋" w:hint="eastAsia"/>
                <w:bCs/>
                <w:sz w:val="24"/>
              </w:rPr>
              <w:t>A</w:t>
            </w:r>
            <w:r>
              <w:rPr>
                <w:rFonts w:ascii="仿宋" w:eastAsia="仿宋" w:hAnsi="仿宋" w:hint="eastAsia"/>
                <w:bCs/>
                <w:sz w:val="24"/>
              </w:rPr>
              <w:t>岗</w:t>
            </w:r>
          </w:p>
        </w:tc>
        <w:tc>
          <w:tcPr>
            <w:tcW w:w="604" w:type="pct"/>
            <w:vAlign w:val="center"/>
          </w:tcPr>
          <w:p w14:paraId="47EFF6A4" w14:textId="77777777" w:rsidR="004230C4" w:rsidRDefault="00D677F7">
            <w:pPr>
              <w:spacing w:line="240" w:lineRule="atLeast"/>
              <w:jc w:val="center"/>
              <w:rPr>
                <w:rFonts w:ascii="仿宋" w:eastAsia="仿宋" w:hAnsi="仿宋"/>
                <w:bCs/>
                <w:sz w:val="24"/>
              </w:rPr>
            </w:pPr>
            <w:r>
              <w:rPr>
                <w:rFonts w:ascii="仿宋" w:eastAsia="仿宋" w:hAnsi="仿宋" w:hint="eastAsia"/>
                <w:bCs/>
                <w:sz w:val="24"/>
              </w:rPr>
              <w:t>9</w:t>
            </w:r>
          </w:p>
        </w:tc>
        <w:tc>
          <w:tcPr>
            <w:tcW w:w="1619" w:type="pct"/>
            <w:vAlign w:val="center"/>
          </w:tcPr>
          <w:p w14:paraId="3EA8B94B" w14:textId="77777777" w:rsidR="004230C4" w:rsidRDefault="00D677F7">
            <w:pPr>
              <w:spacing w:line="240" w:lineRule="atLeast"/>
              <w:jc w:val="left"/>
              <w:rPr>
                <w:rFonts w:ascii="仿宋" w:eastAsia="仿宋" w:hAnsi="仿宋"/>
                <w:bCs/>
                <w:sz w:val="24"/>
              </w:rPr>
            </w:pPr>
            <w:r>
              <w:rPr>
                <w:rFonts w:ascii="仿宋" w:eastAsia="仿宋" w:hAnsi="仿宋" w:hint="eastAsia"/>
                <w:bCs/>
                <w:sz w:val="24"/>
              </w:rPr>
              <w:t>负责学生日常思想政治教育和管理工作。</w:t>
            </w:r>
          </w:p>
        </w:tc>
        <w:tc>
          <w:tcPr>
            <w:tcW w:w="2189" w:type="pct"/>
            <w:shd w:val="clear" w:color="auto" w:fill="auto"/>
            <w:vAlign w:val="center"/>
          </w:tcPr>
          <w:p w14:paraId="4246D10A" w14:textId="77777777" w:rsidR="004230C4" w:rsidRDefault="00D677F7">
            <w:pPr>
              <w:spacing w:line="240" w:lineRule="atLeast"/>
              <w:jc w:val="left"/>
              <w:rPr>
                <w:rFonts w:ascii="仿宋" w:eastAsia="仿宋" w:hAnsi="仿宋"/>
                <w:bCs/>
                <w:sz w:val="24"/>
              </w:rPr>
            </w:pPr>
            <w:r>
              <w:rPr>
                <w:rFonts w:ascii="仿宋" w:eastAsia="仿宋" w:hAnsi="仿宋" w:hint="eastAsia"/>
                <w:bCs/>
                <w:sz w:val="24"/>
              </w:rPr>
              <w:t>1</w:t>
            </w:r>
            <w:r>
              <w:rPr>
                <w:rFonts w:ascii="仿宋" w:eastAsia="仿宋" w:hAnsi="仿宋" w:hint="eastAsia"/>
                <w:bCs/>
                <w:sz w:val="24"/>
              </w:rPr>
              <w:t>.</w:t>
            </w:r>
            <w:r>
              <w:rPr>
                <w:rFonts w:ascii="仿宋" w:eastAsia="仿宋" w:hAnsi="仿宋" w:hint="eastAsia"/>
                <w:bCs/>
                <w:sz w:val="24"/>
              </w:rPr>
              <w:t>硕士研究生及以上学历学位，博士研究生学历学位优先考虑</w:t>
            </w:r>
            <w:r>
              <w:rPr>
                <w:rFonts w:ascii="仿宋" w:eastAsia="仿宋" w:hAnsi="仿宋" w:hint="eastAsia"/>
                <w:bCs/>
                <w:sz w:val="24"/>
              </w:rPr>
              <w:t>；</w:t>
            </w:r>
          </w:p>
          <w:p w14:paraId="0B78C60F" w14:textId="77777777" w:rsidR="004230C4" w:rsidRDefault="00D677F7">
            <w:pPr>
              <w:spacing w:line="240" w:lineRule="atLeast"/>
              <w:jc w:val="left"/>
              <w:rPr>
                <w:rFonts w:ascii="仿宋" w:eastAsia="仿宋" w:hAnsi="仿宋"/>
                <w:bCs/>
                <w:sz w:val="24"/>
              </w:rPr>
            </w:pPr>
            <w:r>
              <w:rPr>
                <w:rFonts w:ascii="仿宋" w:eastAsia="仿宋" w:hAnsi="仿宋" w:hint="eastAsia"/>
                <w:bCs/>
                <w:sz w:val="24"/>
              </w:rPr>
              <w:t>2.</w:t>
            </w:r>
            <w:r>
              <w:rPr>
                <w:rFonts w:ascii="仿宋" w:eastAsia="仿宋" w:hAnsi="仿宋" w:hint="eastAsia"/>
                <w:bCs/>
                <w:sz w:val="24"/>
              </w:rPr>
              <w:t>专业不限；</w:t>
            </w:r>
          </w:p>
          <w:p w14:paraId="1C25AAD6" w14:textId="77777777" w:rsidR="004230C4" w:rsidRDefault="00D677F7">
            <w:pPr>
              <w:spacing w:line="240" w:lineRule="atLeast"/>
              <w:jc w:val="left"/>
              <w:rPr>
                <w:rFonts w:ascii="仿宋" w:eastAsia="仿宋" w:hAnsi="仿宋"/>
                <w:bCs/>
                <w:sz w:val="24"/>
              </w:rPr>
            </w:pPr>
            <w:r>
              <w:rPr>
                <w:rFonts w:ascii="仿宋" w:eastAsia="仿宋" w:hAnsi="仿宋" w:hint="eastAsia"/>
                <w:bCs/>
                <w:sz w:val="24"/>
              </w:rPr>
              <w:t>3.</w:t>
            </w:r>
            <w:r>
              <w:rPr>
                <w:rFonts w:ascii="仿宋" w:eastAsia="仿宋" w:hAnsi="仿宋" w:hint="eastAsia"/>
                <w:bCs/>
                <w:sz w:val="24"/>
              </w:rPr>
              <w:t>入住学生宿舍。</w:t>
            </w:r>
          </w:p>
        </w:tc>
      </w:tr>
      <w:tr w:rsidR="004230C4" w14:paraId="7E61F6F5" w14:textId="77777777">
        <w:trPr>
          <w:trHeight w:val="1425"/>
        </w:trPr>
        <w:tc>
          <w:tcPr>
            <w:tcW w:w="587" w:type="pct"/>
            <w:vAlign w:val="center"/>
          </w:tcPr>
          <w:p w14:paraId="7B5CAC11" w14:textId="77777777" w:rsidR="004230C4" w:rsidRDefault="00D677F7">
            <w:pPr>
              <w:spacing w:line="240" w:lineRule="atLeast"/>
              <w:jc w:val="center"/>
              <w:rPr>
                <w:rFonts w:ascii="仿宋" w:eastAsia="仿宋" w:hAnsi="仿宋"/>
                <w:bCs/>
                <w:sz w:val="24"/>
              </w:rPr>
            </w:pPr>
            <w:r>
              <w:rPr>
                <w:rFonts w:ascii="仿宋" w:eastAsia="仿宋" w:hAnsi="仿宋" w:hint="eastAsia"/>
                <w:bCs/>
                <w:sz w:val="24"/>
              </w:rPr>
              <w:t>专职辅导员</w:t>
            </w:r>
            <w:r>
              <w:rPr>
                <w:rFonts w:ascii="仿宋" w:eastAsia="仿宋" w:hAnsi="仿宋" w:hint="eastAsia"/>
                <w:bCs/>
                <w:sz w:val="24"/>
              </w:rPr>
              <w:t>B</w:t>
            </w:r>
            <w:r>
              <w:rPr>
                <w:rFonts w:ascii="仿宋" w:eastAsia="仿宋" w:hAnsi="仿宋" w:hint="eastAsia"/>
                <w:bCs/>
                <w:sz w:val="24"/>
              </w:rPr>
              <w:t>岗</w:t>
            </w:r>
          </w:p>
        </w:tc>
        <w:tc>
          <w:tcPr>
            <w:tcW w:w="604" w:type="pct"/>
            <w:vAlign w:val="center"/>
          </w:tcPr>
          <w:p w14:paraId="7F163D6D" w14:textId="77777777" w:rsidR="004230C4" w:rsidRDefault="00D677F7">
            <w:pPr>
              <w:spacing w:line="240" w:lineRule="atLeast"/>
              <w:jc w:val="center"/>
              <w:rPr>
                <w:rFonts w:ascii="仿宋" w:eastAsia="仿宋" w:hAnsi="仿宋"/>
                <w:bCs/>
                <w:sz w:val="24"/>
              </w:rPr>
            </w:pPr>
            <w:r>
              <w:rPr>
                <w:rFonts w:ascii="仿宋" w:eastAsia="仿宋" w:hAnsi="仿宋" w:hint="eastAsia"/>
                <w:bCs/>
                <w:sz w:val="24"/>
              </w:rPr>
              <w:t>6</w:t>
            </w:r>
          </w:p>
        </w:tc>
        <w:tc>
          <w:tcPr>
            <w:tcW w:w="1619" w:type="pct"/>
            <w:vAlign w:val="center"/>
          </w:tcPr>
          <w:p w14:paraId="59445ACF" w14:textId="77777777" w:rsidR="004230C4" w:rsidRDefault="00D677F7">
            <w:pPr>
              <w:spacing w:line="240" w:lineRule="atLeast"/>
              <w:jc w:val="left"/>
              <w:rPr>
                <w:rFonts w:ascii="仿宋" w:eastAsia="仿宋" w:hAnsi="仿宋"/>
                <w:bCs/>
                <w:sz w:val="24"/>
              </w:rPr>
            </w:pPr>
            <w:r>
              <w:rPr>
                <w:rFonts w:ascii="仿宋" w:eastAsia="仿宋" w:hAnsi="仿宋" w:hint="eastAsia"/>
                <w:bCs/>
                <w:sz w:val="24"/>
              </w:rPr>
              <w:t>负责学生日常思想政治教育和管理工作。</w:t>
            </w:r>
          </w:p>
        </w:tc>
        <w:tc>
          <w:tcPr>
            <w:tcW w:w="2189" w:type="pct"/>
            <w:shd w:val="clear" w:color="auto" w:fill="auto"/>
            <w:vAlign w:val="center"/>
          </w:tcPr>
          <w:p w14:paraId="3FBBEED0" w14:textId="77777777" w:rsidR="004230C4" w:rsidRDefault="00D677F7">
            <w:pPr>
              <w:numPr>
                <w:ilvl w:val="255"/>
                <w:numId w:val="0"/>
              </w:numPr>
              <w:spacing w:line="240" w:lineRule="atLeast"/>
              <w:jc w:val="left"/>
              <w:rPr>
                <w:rFonts w:ascii="仿宋" w:eastAsia="仿宋" w:hAnsi="仿宋"/>
                <w:bCs/>
                <w:sz w:val="24"/>
              </w:rPr>
            </w:pPr>
            <w:r>
              <w:rPr>
                <w:rFonts w:ascii="仿宋" w:eastAsia="仿宋" w:hAnsi="仿宋" w:hint="eastAsia"/>
                <w:bCs/>
                <w:sz w:val="24"/>
              </w:rPr>
              <w:t>1.</w:t>
            </w:r>
            <w:r>
              <w:rPr>
                <w:rFonts w:ascii="仿宋" w:eastAsia="仿宋" w:hAnsi="仿宋" w:hint="eastAsia"/>
                <w:bCs/>
                <w:sz w:val="24"/>
              </w:rPr>
              <w:t>硕士研究生及以上学历学位，博士研究生学历学位优先考虑</w:t>
            </w:r>
            <w:r>
              <w:rPr>
                <w:rFonts w:ascii="仿宋" w:eastAsia="仿宋" w:hAnsi="仿宋" w:hint="eastAsia"/>
                <w:bCs/>
                <w:sz w:val="24"/>
              </w:rPr>
              <w:t>；</w:t>
            </w:r>
          </w:p>
          <w:p w14:paraId="503A8DFB" w14:textId="77777777" w:rsidR="004230C4" w:rsidRDefault="00D677F7">
            <w:pPr>
              <w:spacing w:line="240" w:lineRule="atLeast"/>
              <w:jc w:val="left"/>
              <w:rPr>
                <w:rFonts w:ascii="仿宋" w:eastAsia="仿宋" w:hAnsi="仿宋"/>
                <w:bCs/>
                <w:sz w:val="24"/>
              </w:rPr>
            </w:pPr>
            <w:r>
              <w:rPr>
                <w:rFonts w:ascii="仿宋" w:eastAsia="仿宋" w:hAnsi="仿宋" w:hint="eastAsia"/>
                <w:bCs/>
                <w:sz w:val="24"/>
              </w:rPr>
              <w:t>2.</w:t>
            </w:r>
            <w:r>
              <w:rPr>
                <w:rFonts w:ascii="仿宋" w:eastAsia="仿宋" w:hAnsi="仿宋" w:hint="eastAsia"/>
                <w:bCs/>
                <w:sz w:val="24"/>
              </w:rPr>
              <w:t>农学、生命科学类专业；</w:t>
            </w:r>
          </w:p>
          <w:p w14:paraId="7A8CF7E4" w14:textId="77777777" w:rsidR="004230C4" w:rsidRDefault="00D677F7">
            <w:pPr>
              <w:spacing w:line="240" w:lineRule="atLeast"/>
              <w:jc w:val="left"/>
              <w:rPr>
                <w:rFonts w:ascii="仿宋" w:eastAsia="仿宋" w:hAnsi="仿宋"/>
                <w:bCs/>
                <w:sz w:val="24"/>
              </w:rPr>
            </w:pPr>
            <w:r>
              <w:rPr>
                <w:rFonts w:ascii="仿宋" w:eastAsia="仿宋" w:hAnsi="仿宋" w:hint="eastAsia"/>
                <w:bCs/>
                <w:sz w:val="24"/>
              </w:rPr>
              <w:t>3.</w:t>
            </w:r>
            <w:r>
              <w:rPr>
                <w:rFonts w:ascii="仿宋" w:eastAsia="仿宋" w:hAnsi="仿宋" w:hint="eastAsia"/>
                <w:bCs/>
                <w:sz w:val="24"/>
              </w:rPr>
              <w:t>入住男生宿舍。</w:t>
            </w:r>
          </w:p>
        </w:tc>
      </w:tr>
      <w:tr w:rsidR="004230C4" w14:paraId="2EC6902D" w14:textId="77777777">
        <w:trPr>
          <w:trHeight w:val="1269"/>
        </w:trPr>
        <w:tc>
          <w:tcPr>
            <w:tcW w:w="587" w:type="pct"/>
            <w:vAlign w:val="center"/>
          </w:tcPr>
          <w:p w14:paraId="4F4806BF" w14:textId="77777777" w:rsidR="004230C4" w:rsidRDefault="00D677F7">
            <w:pPr>
              <w:spacing w:line="240" w:lineRule="atLeast"/>
              <w:jc w:val="center"/>
              <w:rPr>
                <w:rFonts w:ascii="仿宋" w:eastAsia="仿宋" w:hAnsi="仿宋"/>
                <w:bCs/>
                <w:sz w:val="24"/>
              </w:rPr>
            </w:pPr>
            <w:r>
              <w:rPr>
                <w:rFonts w:ascii="仿宋" w:eastAsia="仿宋" w:hAnsi="仿宋" w:hint="eastAsia"/>
                <w:bCs/>
                <w:sz w:val="24"/>
              </w:rPr>
              <w:t>专职辅导员</w:t>
            </w:r>
            <w:r>
              <w:rPr>
                <w:rFonts w:ascii="仿宋" w:eastAsia="仿宋" w:hAnsi="仿宋" w:hint="eastAsia"/>
                <w:bCs/>
                <w:sz w:val="24"/>
              </w:rPr>
              <w:t>C</w:t>
            </w:r>
            <w:r>
              <w:rPr>
                <w:rFonts w:ascii="仿宋" w:eastAsia="仿宋" w:hAnsi="仿宋" w:hint="eastAsia"/>
                <w:bCs/>
                <w:sz w:val="24"/>
              </w:rPr>
              <w:t>岗</w:t>
            </w:r>
          </w:p>
        </w:tc>
        <w:tc>
          <w:tcPr>
            <w:tcW w:w="604" w:type="pct"/>
            <w:vAlign w:val="center"/>
          </w:tcPr>
          <w:p w14:paraId="73CDBC02" w14:textId="77777777" w:rsidR="004230C4" w:rsidRDefault="00D677F7">
            <w:pPr>
              <w:spacing w:line="240" w:lineRule="atLeast"/>
              <w:jc w:val="center"/>
              <w:rPr>
                <w:rFonts w:ascii="仿宋" w:eastAsia="仿宋" w:hAnsi="仿宋"/>
                <w:bCs/>
                <w:sz w:val="24"/>
              </w:rPr>
            </w:pPr>
            <w:r>
              <w:rPr>
                <w:rFonts w:ascii="仿宋" w:eastAsia="仿宋" w:hAnsi="仿宋" w:hint="eastAsia"/>
                <w:bCs/>
                <w:sz w:val="24"/>
              </w:rPr>
              <w:t>1</w:t>
            </w:r>
          </w:p>
        </w:tc>
        <w:tc>
          <w:tcPr>
            <w:tcW w:w="1619" w:type="pct"/>
            <w:vAlign w:val="center"/>
          </w:tcPr>
          <w:p w14:paraId="2DCDFD64" w14:textId="77777777" w:rsidR="004230C4" w:rsidRDefault="00D677F7">
            <w:pPr>
              <w:spacing w:line="240" w:lineRule="atLeast"/>
              <w:jc w:val="left"/>
              <w:rPr>
                <w:rFonts w:ascii="仿宋" w:eastAsia="仿宋" w:hAnsi="仿宋"/>
                <w:bCs/>
                <w:sz w:val="24"/>
              </w:rPr>
            </w:pPr>
            <w:r>
              <w:rPr>
                <w:rFonts w:ascii="仿宋" w:eastAsia="仿宋" w:hAnsi="仿宋" w:hint="eastAsia"/>
                <w:bCs/>
                <w:sz w:val="24"/>
              </w:rPr>
              <w:t>负责少数民族学生日常思想政治教育和管理工作。</w:t>
            </w:r>
          </w:p>
        </w:tc>
        <w:tc>
          <w:tcPr>
            <w:tcW w:w="2189" w:type="pct"/>
            <w:shd w:val="clear" w:color="auto" w:fill="auto"/>
            <w:vAlign w:val="center"/>
          </w:tcPr>
          <w:p w14:paraId="10FA494B" w14:textId="77777777" w:rsidR="004230C4" w:rsidRDefault="00D677F7">
            <w:pPr>
              <w:jc w:val="left"/>
              <w:rPr>
                <w:rFonts w:ascii="仿宋" w:eastAsia="仿宋" w:hAnsi="仿宋"/>
                <w:bCs/>
                <w:sz w:val="24"/>
              </w:rPr>
            </w:pPr>
            <w:r>
              <w:rPr>
                <w:rFonts w:ascii="仿宋" w:eastAsia="仿宋" w:hAnsi="仿宋" w:hint="eastAsia"/>
                <w:bCs/>
                <w:sz w:val="24"/>
              </w:rPr>
              <w:t>1</w:t>
            </w:r>
            <w:r>
              <w:rPr>
                <w:rFonts w:ascii="仿宋" w:eastAsia="仿宋" w:hAnsi="仿宋" w:hint="eastAsia"/>
                <w:bCs/>
                <w:sz w:val="24"/>
              </w:rPr>
              <w:t>.</w:t>
            </w:r>
            <w:r>
              <w:rPr>
                <w:rFonts w:ascii="仿宋" w:eastAsia="仿宋" w:hAnsi="仿宋" w:hint="eastAsia"/>
                <w:bCs/>
                <w:sz w:val="24"/>
              </w:rPr>
              <w:t>精通维吾尔语和汉语的维吾尔族</w:t>
            </w:r>
            <w:r>
              <w:rPr>
                <w:rFonts w:ascii="仿宋" w:eastAsia="仿宋" w:hAnsi="仿宋" w:hint="eastAsia"/>
                <w:bCs/>
                <w:sz w:val="24"/>
              </w:rPr>
              <w:t>；</w:t>
            </w:r>
          </w:p>
          <w:p w14:paraId="699DF1DA" w14:textId="77777777" w:rsidR="004230C4" w:rsidRDefault="00D677F7">
            <w:pPr>
              <w:jc w:val="left"/>
              <w:rPr>
                <w:rFonts w:ascii="仿宋" w:eastAsia="仿宋" w:hAnsi="仿宋"/>
                <w:bCs/>
                <w:sz w:val="24"/>
              </w:rPr>
            </w:pPr>
            <w:r>
              <w:rPr>
                <w:rFonts w:ascii="仿宋" w:eastAsia="仿宋" w:hAnsi="仿宋" w:hint="eastAsia"/>
                <w:bCs/>
                <w:sz w:val="24"/>
              </w:rPr>
              <w:t>2</w:t>
            </w:r>
            <w:r>
              <w:rPr>
                <w:rFonts w:ascii="仿宋" w:eastAsia="仿宋" w:hAnsi="仿宋" w:hint="eastAsia"/>
                <w:bCs/>
                <w:sz w:val="24"/>
              </w:rPr>
              <w:t>.</w:t>
            </w:r>
            <w:r>
              <w:rPr>
                <w:rFonts w:ascii="仿宋" w:eastAsia="仿宋" w:hAnsi="仿宋" w:hint="eastAsia"/>
                <w:bCs/>
                <w:sz w:val="24"/>
              </w:rPr>
              <w:t>硕士研究生及以上学历学位</w:t>
            </w:r>
            <w:r>
              <w:rPr>
                <w:rFonts w:ascii="仿宋" w:eastAsia="仿宋" w:hAnsi="仿宋" w:hint="eastAsia"/>
                <w:bCs/>
                <w:sz w:val="24"/>
              </w:rPr>
              <w:t>；</w:t>
            </w:r>
          </w:p>
          <w:p w14:paraId="7B6D9A55" w14:textId="77777777" w:rsidR="004230C4" w:rsidRDefault="00D677F7">
            <w:pPr>
              <w:jc w:val="left"/>
              <w:rPr>
                <w:rFonts w:ascii="仿宋" w:eastAsia="仿宋" w:hAnsi="仿宋"/>
                <w:bCs/>
                <w:sz w:val="24"/>
              </w:rPr>
            </w:pPr>
            <w:r>
              <w:rPr>
                <w:rFonts w:ascii="仿宋" w:eastAsia="仿宋" w:hAnsi="仿宋" w:hint="eastAsia"/>
                <w:bCs/>
                <w:sz w:val="24"/>
              </w:rPr>
              <w:t>3.</w:t>
            </w:r>
            <w:r>
              <w:rPr>
                <w:rFonts w:ascii="仿宋" w:eastAsia="仿宋" w:hAnsi="仿宋" w:hint="eastAsia"/>
                <w:bCs/>
                <w:sz w:val="24"/>
              </w:rPr>
              <w:t>专业不限；</w:t>
            </w:r>
          </w:p>
          <w:p w14:paraId="173E71CD" w14:textId="77777777" w:rsidR="004230C4" w:rsidRDefault="00D677F7">
            <w:pPr>
              <w:jc w:val="left"/>
              <w:rPr>
                <w:rFonts w:ascii="仿宋" w:eastAsia="仿宋" w:hAnsi="仿宋"/>
                <w:bCs/>
                <w:sz w:val="24"/>
              </w:rPr>
            </w:pPr>
            <w:r>
              <w:rPr>
                <w:rFonts w:ascii="仿宋" w:eastAsia="仿宋" w:hAnsi="仿宋" w:hint="eastAsia"/>
                <w:bCs/>
                <w:sz w:val="24"/>
              </w:rPr>
              <w:t>4.</w:t>
            </w:r>
            <w:r>
              <w:rPr>
                <w:rFonts w:ascii="仿宋" w:eastAsia="仿宋" w:hAnsi="仿宋" w:hint="eastAsia"/>
                <w:bCs/>
                <w:sz w:val="24"/>
              </w:rPr>
              <w:t>入住学生宿舍。</w:t>
            </w:r>
          </w:p>
        </w:tc>
      </w:tr>
    </w:tbl>
    <w:p w14:paraId="02CBE97F" w14:textId="77777777" w:rsidR="004230C4" w:rsidRDefault="00D677F7">
      <w:pPr>
        <w:pStyle w:val="a9"/>
        <w:spacing w:beforeLines="50" w:before="156" w:beforeAutospacing="0" w:after="0" w:afterAutospacing="0" w:line="560" w:lineRule="exact"/>
        <w:ind w:firstLineChars="200" w:firstLine="562"/>
        <w:jc w:val="both"/>
        <w:rPr>
          <w:rFonts w:ascii="仿宋" w:eastAsia="仿宋" w:hAnsi="仿宋" w:cstheme="minorBidi"/>
          <w:b/>
          <w:kern w:val="2"/>
          <w:sz w:val="28"/>
          <w:szCs w:val="28"/>
        </w:rPr>
      </w:pPr>
      <w:r>
        <w:rPr>
          <w:rFonts w:ascii="仿宋" w:eastAsia="仿宋" w:hAnsi="仿宋" w:cstheme="minorBidi" w:hint="eastAsia"/>
          <w:b/>
          <w:kern w:val="2"/>
          <w:sz w:val="28"/>
          <w:szCs w:val="28"/>
        </w:rPr>
        <w:t>（三）限制报考条件</w:t>
      </w:r>
    </w:p>
    <w:p w14:paraId="17E62C59"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1.</w:t>
      </w:r>
      <w:r>
        <w:rPr>
          <w:rFonts w:ascii="Times New Roman" w:eastAsia="仿宋" w:hAnsi="Times New Roman" w:cs="Times New Roman"/>
          <w:bCs/>
          <w:sz w:val="28"/>
          <w:szCs w:val="28"/>
        </w:rPr>
        <w:t>有下列情形之一者不能报考</w:t>
      </w:r>
    </w:p>
    <w:p w14:paraId="744013E4"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1</w:t>
      </w:r>
      <w:r>
        <w:rPr>
          <w:rFonts w:ascii="Times New Roman" w:eastAsia="仿宋" w:hAnsi="Times New Roman" w:cs="Times New Roman"/>
          <w:bCs/>
          <w:sz w:val="28"/>
          <w:szCs w:val="28"/>
        </w:rPr>
        <w:t>）现役军人</w:t>
      </w:r>
      <w:r>
        <w:rPr>
          <w:rFonts w:ascii="Times New Roman" w:eastAsia="仿宋" w:hAnsi="Times New Roman" w:cs="Times New Roman" w:hint="eastAsia"/>
          <w:bCs/>
          <w:sz w:val="28"/>
          <w:szCs w:val="28"/>
        </w:rPr>
        <w:t>。</w:t>
      </w:r>
    </w:p>
    <w:p w14:paraId="59480F8E"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2</w:t>
      </w:r>
      <w:r>
        <w:rPr>
          <w:rFonts w:ascii="Times New Roman" w:eastAsia="仿宋" w:hAnsi="Times New Roman" w:cs="Times New Roman"/>
          <w:bCs/>
          <w:sz w:val="28"/>
          <w:szCs w:val="28"/>
        </w:rPr>
        <w:t>）在读的非应届毕业生。</w:t>
      </w:r>
    </w:p>
    <w:p w14:paraId="3C89B2FF"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2.</w:t>
      </w:r>
      <w:r>
        <w:rPr>
          <w:rFonts w:ascii="Times New Roman" w:eastAsia="仿宋" w:hAnsi="Times New Roman" w:cs="Times New Roman"/>
          <w:bCs/>
          <w:sz w:val="28"/>
          <w:szCs w:val="28"/>
        </w:rPr>
        <w:t>有下列情形之一者不得报考</w:t>
      </w:r>
    </w:p>
    <w:p w14:paraId="09A4B682"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1</w:t>
      </w:r>
      <w:r>
        <w:rPr>
          <w:rFonts w:ascii="Times New Roman" w:eastAsia="仿宋" w:hAnsi="Times New Roman" w:cs="Times New Roman"/>
          <w:bCs/>
          <w:sz w:val="28"/>
          <w:szCs w:val="28"/>
        </w:rPr>
        <w:t>）涉嫌违法违纪正在接受审查的人员和尚未解除党纪、政纪处分的人员</w:t>
      </w:r>
      <w:r>
        <w:rPr>
          <w:rFonts w:ascii="Times New Roman" w:eastAsia="仿宋" w:hAnsi="Times New Roman" w:cs="Times New Roman" w:hint="eastAsia"/>
          <w:bCs/>
          <w:sz w:val="28"/>
          <w:szCs w:val="28"/>
        </w:rPr>
        <w:t>。</w:t>
      </w:r>
    </w:p>
    <w:p w14:paraId="0EFA52DA"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2</w:t>
      </w:r>
      <w:r>
        <w:rPr>
          <w:rFonts w:ascii="Times New Roman" w:eastAsia="仿宋" w:hAnsi="Times New Roman" w:cs="Times New Roman"/>
          <w:bCs/>
          <w:sz w:val="28"/>
          <w:szCs w:val="28"/>
        </w:rPr>
        <w:t>）因犯罪受过刑事处罚的人员、被开除中国共产党党籍的人员、被开除公职的人员、吸毒人员、被依法列为失信联合惩戒对象的人员、有学术不端等不良行为的人员</w:t>
      </w:r>
      <w:r>
        <w:rPr>
          <w:rFonts w:ascii="Times New Roman" w:eastAsia="仿宋" w:hAnsi="Times New Roman" w:cs="Times New Roman" w:hint="eastAsia"/>
          <w:bCs/>
          <w:sz w:val="28"/>
          <w:szCs w:val="28"/>
        </w:rPr>
        <w:t>。</w:t>
      </w:r>
    </w:p>
    <w:p w14:paraId="34491C75"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3</w:t>
      </w:r>
      <w:r>
        <w:rPr>
          <w:rFonts w:ascii="Times New Roman" w:eastAsia="仿宋" w:hAnsi="Times New Roman" w:cs="Times New Roman"/>
          <w:bCs/>
          <w:sz w:val="28"/>
          <w:szCs w:val="28"/>
        </w:rPr>
        <w:t>）在公务员招考和事业单位招聘考试中被认定有严重违纪违规行为，尚在禁考期内的人员</w:t>
      </w:r>
      <w:r>
        <w:rPr>
          <w:rFonts w:ascii="Times New Roman" w:eastAsia="仿宋" w:hAnsi="Times New Roman" w:cs="Times New Roman" w:hint="eastAsia"/>
          <w:bCs/>
          <w:sz w:val="28"/>
          <w:szCs w:val="28"/>
        </w:rPr>
        <w:t>。</w:t>
      </w:r>
    </w:p>
    <w:p w14:paraId="73D5953C"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4</w:t>
      </w:r>
      <w:r>
        <w:rPr>
          <w:rFonts w:ascii="Times New Roman" w:eastAsia="仿宋" w:hAnsi="Times New Roman" w:cs="Times New Roman"/>
          <w:bCs/>
          <w:sz w:val="28"/>
          <w:szCs w:val="28"/>
        </w:rPr>
        <w:t>）按照《事业单位人事管理回避规定》（人社部规〔</w:t>
      </w:r>
      <w:r>
        <w:rPr>
          <w:rFonts w:ascii="Times New Roman" w:eastAsia="仿宋" w:hAnsi="Times New Roman" w:cs="Times New Roman"/>
          <w:bCs/>
          <w:sz w:val="28"/>
          <w:szCs w:val="28"/>
        </w:rPr>
        <w:t>2019</w:t>
      </w:r>
      <w:r>
        <w:rPr>
          <w:rFonts w:ascii="Times New Roman" w:eastAsia="仿宋" w:hAnsi="Times New Roman" w:cs="Times New Roman"/>
          <w:bCs/>
          <w:sz w:val="28"/>
          <w:szCs w:val="28"/>
        </w:rPr>
        <w:t>〕</w:t>
      </w:r>
      <w:r>
        <w:rPr>
          <w:rFonts w:ascii="Times New Roman" w:eastAsia="仿宋" w:hAnsi="Times New Roman" w:cs="Times New Roman"/>
          <w:bCs/>
          <w:sz w:val="28"/>
          <w:szCs w:val="28"/>
        </w:rPr>
        <w:t>1</w:t>
      </w:r>
      <w:r>
        <w:rPr>
          <w:rFonts w:ascii="Times New Roman" w:eastAsia="仿宋" w:hAnsi="Times New Roman" w:cs="Times New Roman"/>
          <w:bCs/>
          <w:sz w:val="28"/>
          <w:szCs w:val="28"/>
        </w:rPr>
        <w:t>号）规定应当回避的人员</w:t>
      </w:r>
      <w:r>
        <w:rPr>
          <w:rFonts w:ascii="Times New Roman" w:eastAsia="仿宋" w:hAnsi="Times New Roman" w:cs="Times New Roman" w:hint="eastAsia"/>
          <w:bCs/>
          <w:sz w:val="28"/>
          <w:szCs w:val="28"/>
        </w:rPr>
        <w:t>。</w:t>
      </w:r>
    </w:p>
    <w:p w14:paraId="20AA3A94"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5</w:t>
      </w:r>
      <w:r>
        <w:rPr>
          <w:rFonts w:ascii="Times New Roman" w:eastAsia="仿宋" w:hAnsi="Times New Roman" w:cs="Times New Roman"/>
          <w:bCs/>
          <w:sz w:val="28"/>
          <w:szCs w:val="28"/>
        </w:rPr>
        <w:t>）法律法规规定不得报考的其他情形的。</w:t>
      </w:r>
    </w:p>
    <w:p w14:paraId="0AAC94E4" w14:textId="77777777" w:rsidR="004230C4" w:rsidRDefault="00D677F7">
      <w:pPr>
        <w:shd w:val="clear" w:color="auto" w:fill="FFFFFF"/>
        <w:spacing w:line="560" w:lineRule="exact"/>
        <w:ind w:firstLine="560"/>
        <w:rPr>
          <w:rFonts w:ascii="黑体" w:eastAsia="黑体" w:hAnsi="黑体"/>
          <w:b/>
          <w:sz w:val="28"/>
          <w:szCs w:val="28"/>
        </w:rPr>
      </w:pPr>
      <w:r>
        <w:rPr>
          <w:rFonts w:ascii="黑体" w:eastAsia="黑体" w:hAnsi="黑体" w:hint="eastAsia"/>
          <w:b/>
          <w:sz w:val="28"/>
          <w:szCs w:val="28"/>
        </w:rPr>
        <w:t>三</w:t>
      </w:r>
      <w:r>
        <w:rPr>
          <w:rFonts w:ascii="黑体" w:eastAsia="黑体" w:hAnsi="黑体"/>
          <w:b/>
          <w:sz w:val="28"/>
          <w:szCs w:val="28"/>
        </w:rPr>
        <w:t>、招聘程序</w:t>
      </w:r>
    </w:p>
    <w:p w14:paraId="32A4CA11" w14:textId="77777777" w:rsidR="004230C4" w:rsidRDefault="00D677F7">
      <w:pPr>
        <w:shd w:val="clear" w:color="auto" w:fill="FFFFFF"/>
        <w:spacing w:line="560" w:lineRule="exact"/>
        <w:ind w:firstLine="560"/>
        <w:rPr>
          <w:rFonts w:ascii="Times New Roman" w:eastAsia="仿宋" w:hAnsi="Times New Roman" w:cs="Times New Roman"/>
          <w:b/>
          <w:sz w:val="28"/>
          <w:szCs w:val="28"/>
        </w:rPr>
      </w:pPr>
      <w:r>
        <w:rPr>
          <w:rFonts w:ascii="Times New Roman" w:eastAsia="仿宋" w:hAnsi="Times New Roman" w:cs="Times New Roman"/>
          <w:b/>
          <w:sz w:val="28"/>
          <w:szCs w:val="28"/>
        </w:rPr>
        <w:t>1.</w:t>
      </w:r>
      <w:r>
        <w:rPr>
          <w:rFonts w:ascii="Times New Roman" w:eastAsia="仿宋" w:hAnsi="Times New Roman" w:cs="Times New Roman"/>
          <w:b/>
          <w:sz w:val="28"/>
          <w:szCs w:val="28"/>
        </w:rPr>
        <w:t>个人申请。</w:t>
      </w:r>
    </w:p>
    <w:p w14:paraId="78791A69"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1</w:t>
      </w:r>
      <w:r>
        <w:rPr>
          <w:rFonts w:ascii="Times New Roman" w:eastAsia="仿宋" w:hAnsi="Times New Roman" w:cs="Times New Roman"/>
          <w:bCs/>
          <w:sz w:val="28"/>
          <w:szCs w:val="28"/>
        </w:rPr>
        <w:t>）</w:t>
      </w:r>
      <w:r>
        <w:rPr>
          <w:rFonts w:ascii="Times New Roman" w:eastAsia="仿宋" w:hAnsi="Times New Roman" w:cs="Times New Roman" w:hint="eastAsia"/>
          <w:b/>
          <w:sz w:val="28"/>
          <w:szCs w:val="28"/>
        </w:rPr>
        <w:t>招聘系统于</w:t>
      </w:r>
      <w:r>
        <w:rPr>
          <w:rFonts w:ascii="Times New Roman" w:eastAsia="仿宋" w:hAnsi="Times New Roman" w:cs="Times New Roman"/>
          <w:b/>
          <w:sz w:val="28"/>
          <w:szCs w:val="28"/>
        </w:rPr>
        <w:t>202</w:t>
      </w:r>
      <w:r>
        <w:rPr>
          <w:rFonts w:ascii="Times New Roman" w:eastAsia="仿宋" w:hAnsi="Times New Roman" w:cs="Times New Roman" w:hint="eastAsia"/>
          <w:b/>
          <w:sz w:val="28"/>
          <w:szCs w:val="28"/>
        </w:rPr>
        <w:t>6</w:t>
      </w:r>
      <w:r>
        <w:rPr>
          <w:rFonts w:ascii="Times New Roman" w:eastAsia="仿宋" w:hAnsi="Times New Roman" w:cs="Times New Roman" w:hint="eastAsia"/>
          <w:b/>
          <w:sz w:val="28"/>
          <w:szCs w:val="28"/>
        </w:rPr>
        <w:t>年</w:t>
      </w:r>
      <w:r>
        <w:rPr>
          <w:rFonts w:ascii="Times New Roman" w:eastAsia="仿宋" w:hAnsi="Times New Roman" w:cs="Times New Roman" w:hint="eastAsia"/>
          <w:b/>
          <w:sz w:val="28"/>
          <w:szCs w:val="28"/>
        </w:rPr>
        <w:t>1</w:t>
      </w:r>
      <w:r>
        <w:rPr>
          <w:rFonts w:ascii="Times New Roman" w:eastAsia="仿宋" w:hAnsi="Times New Roman" w:cs="Times New Roman" w:hint="eastAsia"/>
          <w:b/>
          <w:sz w:val="28"/>
          <w:szCs w:val="28"/>
        </w:rPr>
        <w:t>月</w:t>
      </w:r>
      <w:r>
        <w:rPr>
          <w:rFonts w:ascii="Times New Roman" w:eastAsia="仿宋" w:hAnsi="Times New Roman" w:cs="Times New Roman" w:hint="eastAsia"/>
          <w:b/>
          <w:sz w:val="28"/>
          <w:szCs w:val="28"/>
        </w:rPr>
        <w:t>5</w:t>
      </w:r>
      <w:r>
        <w:rPr>
          <w:rFonts w:ascii="Times New Roman" w:eastAsia="仿宋" w:hAnsi="Times New Roman" w:cs="Times New Roman" w:hint="eastAsia"/>
          <w:b/>
          <w:sz w:val="28"/>
          <w:szCs w:val="28"/>
        </w:rPr>
        <w:t>日开放，应聘者请于</w:t>
      </w:r>
      <w:r>
        <w:rPr>
          <w:rFonts w:ascii="Times New Roman" w:eastAsia="仿宋" w:hAnsi="Times New Roman" w:cs="Times New Roman" w:hint="eastAsia"/>
          <w:b/>
          <w:sz w:val="28"/>
          <w:szCs w:val="28"/>
        </w:rPr>
        <w:t>1</w:t>
      </w:r>
      <w:r>
        <w:rPr>
          <w:rFonts w:ascii="Times New Roman" w:eastAsia="仿宋" w:hAnsi="Times New Roman" w:cs="Times New Roman" w:hint="eastAsia"/>
          <w:b/>
          <w:sz w:val="28"/>
          <w:szCs w:val="28"/>
        </w:rPr>
        <w:t>月</w:t>
      </w:r>
      <w:r>
        <w:rPr>
          <w:rFonts w:ascii="Times New Roman" w:eastAsia="仿宋" w:hAnsi="Times New Roman" w:cs="Times New Roman" w:hint="eastAsia"/>
          <w:b/>
          <w:sz w:val="28"/>
          <w:szCs w:val="28"/>
        </w:rPr>
        <w:t>19</w:t>
      </w:r>
      <w:r>
        <w:rPr>
          <w:rFonts w:ascii="Times New Roman" w:eastAsia="仿宋" w:hAnsi="Times New Roman" w:cs="Times New Roman" w:hint="eastAsia"/>
          <w:b/>
          <w:sz w:val="28"/>
          <w:szCs w:val="28"/>
        </w:rPr>
        <w:t>日</w:t>
      </w:r>
      <w:r>
        <w:rPr>
          <w:rFonts w:ascii="Times New Roman" w:eastAsia="仿宋" w:hAnsi="Times New Roman" w:cs="Times New Roman" w:hint="eastAsia"/>
          <w:b/>
          <w:sz w:val="28"/>
          <w:szCs w:val="28"/>
        </w:rPr>
        <w:t>18:00</w:t>
      </w:r>
      <w:r>
        <w:rPr>
          <w:rFonts w:ascii="Times New Roman" w:eastAsia="仿宋" w:hAnsi="Times New Roman" w:cs="Times New Roman" w:hint="eastAsia"/>
          <w:b/>
          <w:sz w:val="28"/>
          <w:szCs w:val="28"/>
        </w:rPr>
        <w:t>前登录系统完成线上报名，逾期不再接受报名。</w:t>
      </w:r>
      <w:r>
        <w:rPr>
          <w:rFonts w:ascii="Times New Roman" w:eastAsia="仿宋" w:hAnsi="Times New Roman" w:cs="Times New Roman" w:hint="eastAsia"/>
          <w:bCs/>
          <w:sz w:val="28"/>
          <w:szCs w:val="28"/>
        </w:rPr>
        <w:t>网址：</w:t>
      </w:r>
      <w:r>
        <w:rPr>
          <w:rFonts w:ascii="Times New Roman" w:eastAsia="仿宋" w:hAnsi="Times New Roman" w:cs="Times New Roman"/>
          <w:bCs/>
          <w:sz w:val="28"/>
          <w:szCs w:val="28"/>
        </w:rPr>
        <w:t>http://rs.hzau.edu.cn/zhaopin/</w:t>
      </w: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登录</w:t>
      </w:r>
      <w:r>
        <w:rPr>
          <w:rFonts w:ascii="Times New Roman" w:eastAsia="仿宋" w:hAnsi="Times New Roman" w:cs="Times New Roman"/>
          <w:bCs/>
          <w:sz w:val="28"/>
          <w:szCs w:val="28"/>
        </w:rPr>
        <w:t>网站注册</w:t>
      </w:r>
      <w:r>
        <w:rPr>
          <w:rFonts w:ascii="Times New Roman" w:eastAsia="仿宋" w:hAnsi="Times New Roman" w:cs="Times New Roman"/>
          <w:bCs/>
          <w:sz w:val="28"/>
          <w:szCs w:val="28"/>
        </w:rPr>
        <w:lastRenderedPageBreak/>
        <w:t>后进入招聘系统，查看</w:t>
      </w:r>
      <w:r>
        <w:rPr>
          <w:rFonts w:ascii="Times New Roman" w:eastAsia="仿宋" w:hAnsi="Times New Roman" w:cs="Times New Roman"/>
          <w:bCs/>
          <w:sz w:val="28"/>
          <w:szCs w:val="28"/>
        </w:rPr>
        <w:t>“</w:t>
      </w:r>
      <w:r>
        <w:rPr>
          <w:rFonts w:ascii="Times New Roman" w:eastAsia="仿宋" w:hAnsi="Times New Roman" w:cs="Times New Roman"/>
          <w:bCs/>
          <w:sz w:val="28"/>
          <w:szCs w:val="28"/>
        </w:rPr>
        <w:t>应聘须知</w:t>
      </w:r>
      <w:r>
        <w:rPr>
          <w:rFonts w:ascii="Times New Roman" w:eastAsia="仿宋" w:hAnsi="Times New Roman" w:cs="Times New Roman"/>
          <w:bCs/>
          <w:sz w:val="28"/>
          <w:szCs w:val="28"/>
        </w:rPr>
        <w:t>”</w:t>
      </w:r>
      <w:r>
        <w:rPr>
          <w:rFonts w:ascii="Times New Roman" w:eastAsia="仿宋" w:hAnsi="Times New Roman" w:cs="Times New Roman"/>
          <w:bCs/>
          <w:sz w:val="28"/>
          <w:szCs w:val="28"/>
        </w:rPr>
        <w:t>了解报名流程，在</w:t>
      </w:r>
      <w:r>
        <w:rPr>
          <w:rFonts w:ascii="Times New Roman" w:eastAsia="仿宋" w:hAnsi="Times New Roman" w:cs="Times New Roman"/>
          <w:bCs/>
          <w:sz w:val="28"/>
          <w:szCs w:val="28"/>
        </w:rPr>
        <w:t>“</w:t>
      </w:r>
      <w:r>
        <w:rPr>
          <w:rFonts w:ascii="Times New Roman" w:eastAsia="仿宋" w:hAnsi="Times New Roman" w:cs="Times New Roman"/>
          <w:bCs/>
          <w:sz w:val="28"/>
          <w:szCs w:val="28"/>
        </w:rPr>
        <w:t>招聘职位</w:t>
      </w:r>
      <w:r>
        <w:rPr>
          <w:rFonts w:ascii="Times New Roman" w:eastAsia="仿宋" w:hAnsi="Times New Roman" w:cs="Times New Roman"/>
          <w:bCs/>
          <w:sz w:val="28"/>
          <w:szCs w:val="28"/>
        </w:rPr>
        <w:t>”</w:t>
      </w:r>
      <w:r>
        <w:rPr>
          <w:rFonts w:ascii="Times New Roman" w:eastAsia="仿宋" w:hAnsi="Times New Roman" w:cs="Times New Roman"/>
          <w:bCs/>
          <w:sz w:val="28"/>
          <w:szCs w:val="28"/>
        </w:rPr>
        <w:t>中选择</w:t>
      </w:r>
      <w:r>
        <w:rPr>
          <w:rFonts w:ascii="Times New Roman" w:eastAsia="仿宋" w:hAnsi="Times New Roman" w:cs="Times New Roman" w:hint="eastAsia"/>
          <w:bCs/>
          <w:sz w:val="28"/>
          <w:szCs w:val="28"/>
        </w:rPr>
        <w:t>相应岗位</w:t>
      </w:r>
      <w:r>
        <w:rPr>
          <w:rFonts w:ascii="Times New Roman" w:eastAsia="仿宋" w:hAnsi="Times New Roman" w:cs="Times New Roman"/>
          <w:bCs/>
          <w:sz w:val="28"/>
          <w:szCs w:val="28"/>
        </w:rPr>
        <w:t>进行职位申请。</w:t>
      </w:r>
      <w:r>
        <w:rPr>
          <w:rFonts w:ascii="Times New Roman" w:eastAsia="仿宋" w:hAnsi="Times New Roman" w:cs="Times New Roman" w:hint="eastAsia"/>
          <w:bCs/>
          <w:sz w:val="28"/>
          <w:szCs w:val="28"/>
        </w:rPr>
        <w:t>应聘人员只能选择一类岗位报名，不得同时应聘多个岗位。</w:t>
      </w:r>
    </w:p>
    <w:p w14:paraId="3078937E"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2</w:t>
      </w:r>
      <w:r>
        <w:rPr>
          <w:rFonts w:ascii="Times New Roman" w:eastAsia="仿宋" w:hAnsi="Times New Roman" w:cs="Times New Roman"/>
          <w:bCs/>
          <w:sz w:val="28"/>
          <w:szCs w:val="28"/>
        </w:rPr>
        <w:t>）请</w:t>
      </w:r>
      <w:r>
        <w:rPr>
          <w:rFonts w:ascii="Times New Roman" w:eastAsia="仿宋" w:hAnsi="Times New Roman" w:cs="Times New Roman" w:hint="eastAsia"/>
          <w:bCs/>
          <w:sz w:val="28"/>
          <w:szCs w:val="28"/>
        </w:rPr>
        <w:t>将</w:t>
      </w:r>
      <w:r>
        <w:rPr>
          <w:rFonts w:ascii="Times New Roman" w:eastAsia="仿宋" w:hAnsi="Times New Roman" w:cs="Times New Roman" w:hint="eastAsia"/>
          <w:b/>
          <w:sz w:val="28"/>
          <w:szCs w:val="28"/>
        </w:rPr>
        <w:t>报名表（签字盖章版）</w:t>
      </w:r>
      <w:r>
        <w:rPr>
          <w:rFonts w:ascii="Times New Roman" w:eastAsia="仿宋" w:hAnsi="Times New Roman" w:cs="Times New Roman" w:hint="eastAsia"/>
          <w:bCs/>
          <w:sz w:val="28"/>
          <w:szCs w:val="28"/>
        </w:rPr>
        <w:t>及其他应聘材料电子版等放入一个文件夹，文件夹命名为“</w:t>
      </w:r>
      <w:r>
        <w:rPr>
          <w:rFonts w:ascii="Times New Roman" w:eastAsia="仿宋" w:hAnsi="Times New Roman" w:cs="Times New Roman" w:hint="eastAsia"/>
          <w:bCs/>
          <w:sz w:val="28"/>
          <w:szCs w:val="28"/>
        </w:rPr>
        <w:t>应聘岗位类别</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学校</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姓名”并生成压缩文件作为附件材料进行上传，压缩文件总大小不超过</w:t>
      </w:r>
      <w:r>
        <w:rPr>
          <w:rFonts w:ascii="Times New Roman" w:eastAsia="仿宋" w:hAnsi="Times New Roman" w:cs="Times New Roman" w:hint="eastAsia"/>
          <w:bCs/>
          <w:sz w:val="28"/>
          <w:szCs w:val="28"/>
        </w:rPr>
        <w:t>20MB</w:t>
      </w:r>
      <w:r>
        <w:rPr>
          <w:rFonts w:ascii="Times New Roman" w:eastAsia="仿宋" w:hAnsi="Times New Roman" w:cs="Times New Roman" w:hint="eastAsia"/>
          <w:bCs/>
          <w:sz w:val="28"/>
          <w:szCs w:val="28"/>
        </w:rPr>
        <w:t>。</w:t>
      </w:r>
      <w:r>
        <w:rPr>
          <w:rFonts w:ascii="Times New Roman" w:eastAsia="仿宋" w:hAnsi="Times New Roman" w:cs="Times New Roman"/>
          <w:bCs/>
          <w:sz w:val="28"/>
          <w:szCs w:val="28"/>
        </w:rPr>
        <w:t>应聘人员报名时，须认真阅读招聘启事及</w:t>
      </w:r>
      <w:r>
        <w:rPr>
          <w:rFonts w:ascii="Times New Roman" w:eastAsia="仿宋" w:hAnsi="Times New Roman" w:cs="Times New Roman"/>
          <w:bCs/>
          <w:sz w:val="28"/>
          <w:szCs w:val="28"/>
        </w:rPr>
        <w:t>岗位要求，按要求如实填写相关信息</w:t>
      </w:r>
      <w:r>
        <w:rPr>
          <w:rFonts w:ascii="Times New Roman" w:eastAsia="仿宋" w:hAnsi="Times New Roman" w:cs="Times New Roman" w:hint="eastAsia"/>
          <w:bCs/>
          <w:sz w:val="28"/>
          <w:szCs w:val="28"/>
        </w:rPr>
        <w:t>，未按要求填写应聘信息或缺少主要应聘材料者无法通过资格审查环节。</w:t>
      </w:r>
    </w:p>
    <w:p w14:paraId="3D4F0888" w14:textId="77777777" w:rsidR="004230C4" w:rsidRDefault="00D677F7">
      <w:pPr>
        <w:shd w:val="clear" w:color="auto" w:fill="FFFFFF"/>
        <w:spacing w:line="560" w:lineRule="exact"/>
        <w:ind w:firstLine="560"/>
        <w:rPr>
          <w:rFonts w:ascii="Times New Roman" w:eastAsia="仿宋" w:hAnsi="Times New Roman" w:cs="Times New Roman"/>
          <w:b/>
          <w:sz w:val="28"/>
          <w:szCs w:val="28"/>
        </w:rPr>
      </w:pPr>
      <w:r>
        <w:rPr>
          <w:rFonts w:ascii="Times New Roman" w:eastAsia="仿宋" w:hAnsi="Times New Roman" w:cs="Times New Roman" w:hint="eastAsia"/>
          <w:b/>
          <w:sz w:val="28"/>
          <w:szCs w:val="28"/>
        </w:rPr>
        <w:t>（注意：在招聘系统中填写报名信息后先选择“保存简历”，不要提交，返回“我的申请”界面，再选择“打印简历”输出报名表电子版并打印，按要求签字盖章后进行扫描，和其他材料一同打包上传。）</w:t>
      </w:r>
    </w:p>
    <w:p w14:paraId="358B994B"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3</w:t>
      </w:r>
      <w:r>
        <w:rPr>
          <w:rFonts w:ascii="Times New Roman" w:eastAsia="仿宋" w:hAnsi="Times New Roman" w:cs="Times New Roman" w:hint="eastAsia"/>
          <w:bCs/>
          <w:sz w:val="28"/>
          <w:szCs w:val="28"/>
        </w:rPr>
        <w:t>）其他应聘材料包括：</w:t>
      </w:r>
    </w:p>
    <w:p w14:paraId="16694DC5"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①</w:t>
      </w:r>
      <w:r>
        <w:rPr>
          <w:rFonts w:ascii="Times New Roman" w:eastAsia="仿宋" w:hAnsi="Times New Roman" w:cs="Times New Roman"/>
          <w:bCs/>
          <w:sz w:val="28"/>
          <w:szCs w:val="28"/>
        </w:rPr>
        <w:t>身份证（正反面</w:t>
      </w:r>
      <w:r>
        <w:rPr>
          <w:rFonts w:ascii="Times New Roman" w:eastAsia="仿宋" w:hAnsi="Times New Roman" w:cs="Times New Roman" w:hint="eastAsia"/>
          <w:bCs/>
          <w:sz w:val="28"/>
          <w:szCs w:val="28"/>
        </w:rPr>
        <w:t>扫描件</w:t>
      </w:r>
      <w:r>
        <w:rPr>
          <w:rFonts w:ascii="Times New Roman" w:eastAsia="仿宋" w:hAnsi="Times New Roman" w:cs="Times New Roman"/>
          <w:bCs/>
          <w:sz w:val="28"/>
          <w:szCs w:val="28"/>
        </w:rPr>
        <w:t>）；</w:t>
      </w:r>
    </w:p>
    <w:p w14:paraId="60D94E37"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②</w:t>
      </w:r>
      <w:r>
        <w:rPr>
          <w:rFonts w:ascii="Times New Roman" w:eastAsia="仿宋" w:hAnsi="Times New Roman" w:cs="Times New Roman"/>
          <w:bCs/>
          <w:sz w:val="28"/>
          <w:szCs w:val="28"/>
        </w:rPr>
        <w:t>各学习阶段学历学位证明材料（学历学位证书</w:t>
      </w:r>
      <w:r>
        <w:rPr>
          <w:rFonts w:ascii="Times New Roman" w:eastAsia="仿宋" w:hAnsi="Times New Roman" w:cs="Times New Roman" w:hint="eastAsia"/>
          <w:bCs/>
          <w:sz w:val="28"/>
          <w:szCs w:val="28"/>
        </w:rPr>
        <w:t>，或</w:t>
      </w:r>
      <w:r>
        <w:rPr>
          <w:rFonts w:ascii="Times New Roman" w:eastAsia="仿宋" w:hAnsi="Times New Roman" w:cs="Times New Roman"/>
          <w:bCs/>
          <w:sz w:val="28"/>
          <w:szCs w:val="28"/>
        </w:rPr>
        <w:t>学信网</w:t>
      </w:r>
      <w:r>
        <w:rPr>
          <w:rFonts w:ascii="Times New Roman" w:eastAsia="仿宋" w:hAnsi="Times New Roman" w:cs="Times New Roman" w:hint="eastAsia"/>
          <w:bCs/>
          <w:sz w:val="28"/>
          <w:szCs w:val="28"/>
        </w:rPr>
        <w:t>、</w:t>
      </w:r>
      <w:r>
        <w:rPr>
          <w:rFonts w:ascii="Times New Roman" w:eastAsia="仿宋" w:hAnsi="Times New Roman" w:cs="Times New Roman"/>
          <w:bCs/>
          <w:sz w:val="28"/>
          <w:szCs w:val="28"/>
        </w:rPr>
        <w:t>学位网查询证明，应届毕业生需提供《就业推荐表》</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已</w:t>
      </w:r>
      <w:r>
        <w:rPr>
          <w:rFonts w:ascii="Times New Roman" w:eastAsia="仿宋" w:hAnsi="Times New Roman" w:cs="Times New Roman" w:hint="eastAsia"/>
          <w:bCs/>
          <w:sz w:val="28"/>
          <w:szCs w:val="28"/>
        </w:rPr>
        <w:t>取得国（境）外学历者</w:t>
      </w:r>
      <w:r>
        <w:rPr>
          <w:rFonts w:ascii="Times New Roman" w:eastAsia="仿宋" w:hAnsi="Times New Roman" w:cs="Times New Roman" w:hint="eastAsia"/>
          <w:bCs/>
          <w:sz w:val="28"/>
          <w:szCs w:val="28"/>
        </w:rPr>
        <w:t>需</w:t>
      </w:r>
      <w:r>
        <w:rPr>
          <w:rFonts w:ascii="Times New Roman" w:eastAsia="仿宋" w:hAnsi="Times New Roman" w:cs="Times New Roman" w:hint="eastAsia"/>
          <w:bCs/>
          <w:sz w:val="28"/>
          <w:szCs w:val="28"/>
        </w:rPr>
        <w:t>同时</w:t>
      </w:r>
      <w:r>
        <w:rPr>
          <w:rFonts w:ascii="Times New Roman" w:eastAsia="仿宋" w:hAnsi="Times New Roman" w:cs="Times New Roman" w:hint="eastAsia"/>
          <w:bCs/>
          <w:sz w:val="28"/>
          <w:szCs w:val="28"/>
        </w:rPr>
        <w:t>提交</w:t>
      </w:r>
      <w:r>
        <w:rPr>
          <w:rFonts w:ascii="Times New Roman" w:eastAsia="仿宋" w:hAnsi="Times New Roman" w:cs="Times New Roman" w:hint="eastAsia"/>
          <w:bCs/>
          <w:sz w:val="28"/>
          <w:szCs w:val="28"/>
        </w:rPr>
        <w:t>教育部留学服务中心出具的学历学位认证，</w:t>
      </w:r>
      <w:r>
        <w:rPr>
          <w:rFonts w:ascii="Times New Roman" w:eastAsia="仿宋" w:hAnsi="Times New Roman" w:cs="Times New Roman" w:hint="eastAsia"/>
          <w:bCs/>
          <w:sz w:val="28"/>
          <w:szCs w:val="28"/>
        </w:rPr>
        <w:t>将在要求时间内毕业者须在入职时提供相关证明</w:t>
      </w: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、全职工作经历证明材料</w:t>
      </w:r>
      <w:r>
        <w:rPr>
          <w:rFonts w:ascii="Times New Roman" w:eastAsia="仿宋" w:hAnsi="Times New Roman" w:cs="Times New Roman"/>
          <w:bCs/>
          <w:sz w:val="28"/>
          <w:szCs w:val="28"/>
        </w:rPr>
        <w:t>；</w:t>
      </w:r>
    </w:p>
    <w:p w14:paraId="0B9A710C"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③课程成绩单（所在学校教学管理部门出具）、</w:t>
      </w:r>
      <w:r>
        <w:rPr>
          <w:rFonts w:ascii="Times New Roman" w:eastAsia="仿宋" w:hAnsi="Times New Roman" w:cs="Times New Roman"/>
          <w:bCs/>
          <w:sz w:val="28"/>
          <w:szCs w:val="28"/>
        </w:rPr>
        <w:t>外语水平证明；</w:t>
      </w:r>
    </w:p>
    <w:p w14:paraId="3EEF7D66"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④学生干部证明、</w:t>
      </w:r>
      <w:r>
        <w:rPr>
          <w:rFonts w:ascii="Times New Roman" w:eastAsia="仿宋" w:hAnsi="Times New Roman" w:cs="Times New Roman"/>
          <w:bCs/>
          <w:sz w:val="28"/>
          <w:szCs w:val="28"/>
        </w:rPr>
        <w:t>主要获奖证书、代表性成果等相关材料</w:t>
      </w:r>
      <w:r>
        <w:rPr>
          <w:rFonts w:ascii="Times New Roman" w:eastAsia="仿宋" w:hAnsi="Times New Roman" w:cs="Times New Roman" w:hint="eastAsia"/>
          <w:bCs/>
          <w:sz w:val="28"/>
          <w:szCs w:val="28"/>
        </w:rPr>
        <w:t>；</w:t>
      </w:r>
    </w:p>
    <w:p w14:paraId="28759240"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⑤</w:t>
      </w:r>
      <w:r>
        <w:rPr>
          <w:rFonts w:ascii="Times New Roman" w:eastAsia="仿宋" w:hAnsi="Times New Roman" w:cs="Times New Roman"/>
          <w:bCs/>
          <w:sz w:val="28"/>
          <w:szCs w:val="28"/>
        </w:rPr>
        <w:t>近期个人生活电子照（全身照</w:t>
      </w:r>
      <w:r>
        <w:rPr>
          <w:rFonts w:ascii="Times New Roman" w:eastAsia="仿宋" w:hAnsi="Times New Roman" w:cs="Times New Roman"/>
          <w:bCs/>
          <w:sz w:val="28"/>
          <w:szCs w:val="28"/>
        </w:rPr>
        <w:t>1</w:t>
      </w:r>
      <w:r>
        <w:rPr>
          <w:rFonts w:ascii="Times New Roman" w:eastAsia="仿宋" w:hAnsi="Times New Roman" w:cs="Times New Roman"/>
          <w:bCs/>
          <w:sz w:val="28"/>
          <w:szCs w:val="28"/>
        </w:rPr>
        <w:t>张）</w:t>
      </w:r>
      <w:r>
        <w:rPr>
          <w:rFonts w:ascii="Times New Roman" w:eastAsia="仿宋" w:hAnsi="Times New Roman" w:cs="Times New Roman" w:hint="eastAsia"/>
          <w:bCs/>
          <w:sz w:val="28"/>
          <w:szCs w:val="28"/>
        </w:rPr>
        <w:t>。</w:t>
      </w:r>
    </w:p>
    <w:p w14:paraId="0C022EF6"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
          <w:sz w:val="28"/>
          <w:szCs w:val="28"/>
        </w:rPr>
        <w:t>2.</w:t>
      </w:r>
      <w:r>
        <w:rPr>
          <w:rFonts w:ascii="Times New Roman" w:eastAsia="仿宋" w:hAnsi="Times New Roman" w:cs="Times New Roman" w:hint="eastAsia"/>
          <w:b/>
          <w:sz w:val="28"/>
          <w:szCs w:val="28"/>
        </w:rPr>
        <w:t>资格审查。</w:t>
      </w:r>
      <w:r>
        <w:rPr>
          <w:rFonts w:ascii="Times New Roman" w:eastAsia="仿宋" w:hAnsi="Times New Roman" w:cs="Times New Roman" w:hint="eastAsia"/>
          <w:bCs/>
          <w:sz w:val="28"/>
          <w:szCs w:val="28"/>
        </w:rPr>
        <w:t>资格审查</w:t>
      </w:r>
      <w:r>
        <w:rPr>
          <w:rFonts w:ascii="Times New Roman" w:eastAsia="仿宋" w:hAnsi="Times New Roman" w:cs="Times New Roman" w:hint="eastAsia"/>
          <w:bCs/>
          <w:sz w:val="28"/>
          <w:szCs w:val="28"/>
        </w:rPr>
        <w:t>将</w:t>
      </w:r>
      <w:r>
        <w:rPr>
          <w:rFonts w:ascii="Times New Roman" w:eastAsia="仿宋" w:hAnsi="Times New Roman" w:cs="Times New Roman" w:hint="eastAsia"/>
          <w:bCs/>
          <w:sz w:val="28"/>
          <w:szCs w:val="28"/>
        </w:rPr>
        <w:t>贯穿招聘</w:t>
      </w:r>
      <w:r>
        <w:rPr>
          <w:rFonts w:ascii="Times New Roman" w:eastAsia="仿宋" w:hAnsi="Times New Roman" w:cs="Times New Roman" w:hint="eastAsia"/>
          <w:bCs/>
          <w:sz w:val="28"/>
          <w:szCs w:val="28"/>
        </w:rPr>
        <w:t>录用</w:t>
      </w:r>
      <w:r>
        <w:rPr>
          <w:rFonts w:ascii="Times New Roman" w:eastAsia="仿宋" w:hAnsi="Times New Roman" w:cs="Times New Roman" w:hint="eastAsia"/>
          <w:bCs/>
          <w:sz w:val="28"/>
          <w:szCs w:val="28"/>
        </w:rPr>
        <w:t>全过程，</w:t>
      </w:r>
      <w:r>
        <w:rPr>
          <w:rFonts w:ascii="Times New Roman" w:eastAsia="仿宋" w:hAnsi="Times New Roman" w:cs="Times New Roman" w:hint="eastAsia"/>
          <w:bCs/>
          <w:sz w:val="28"/>
          <w:szCs w:val="28"/>
        </w:rPr>
        <w:t>学校根据招聘条件对应聘者提交的报名材料进行审查</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对不符合招聘条件者，一经查实，终止考核流程或不再录用</w:t>
      </w:r>
      <w:r>
        <w:rPr>
          <w:rFonts w:ascii="Times New Roman" w:eastAsia="仿宋" w:hAnsi="Times New Roman" w:cs="Times New Roman"/>
          <w:bCs/>
          <w:sz w:val="28"/>
          <w:szCs w:val="28"/>
        </w:rPr>
        <w:t>。</w:t>
      </w:r>
    </w:p>
    <w:p w14:paraId="4BE5E6EA"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
          <w:sz w:val="28"/>
          <w:szCs w:val="28"/>
        </w:rPr>
        <w:t>3.</w:t>
      </w:r>
      <w:r>
        <w:rPr>
          <w:rFonts w:ascii="Times New Roman" w:eastAsia="仿宋" w:hAnsi="Times New Roman" w:cs="Times New Roman" w:hint="eastAsia"/>
          <w:b/>
          <w:sz w:val="28"/>
          <w:szCs w:val="28"/>
        </w:rPr>
        <w:t>学校考核。</w:t>
      </w:r>
      <w:r>
        <w:rPr>
          <w:rFonts w:ascii="Times New Roman" w:eastAsia="仿宋" w:hAnsi="Times New Roman" w:cs="Times New Roman" w:hint="eastAsia"/>
          <w:bCs/>
          <w:sz w:val="28"/>
          <w:szCs w:val="28"/>
        </w:rPr>
        <w:t>学校</w:t>
      </w:r>
      <w:r>
        <w:rPr>
          <w:rFonts w:ascii="Times New Roman" w:eastAsia="仿宋" w:hAnsi="Times New Roman" w:cs="Times New Roman"/>
          <w:bCs/>
          <w:sz w:val="28"/>
          <w:szCs w:val="28"/>
        </w:rPr>
        <w:t>组织资格审查通过人员进行</w:t>
      </w:r>
      <w:r>
        <w:rPr>
          <w:rFonts w:ascii="Times New Roman" w:eastAsia="仿宋" w:hAnsi="Times New Roman" w:cs="Times New Roman" w:hint="eastAsia"/>
          <w:bCs/>
          <w:sz w:val="28"/>
          <w:szCs w:val="28"/>
        </w:rPr>
        <w:t>考核，</w:t>
      </w:r>
      <w:r>
        <w:rPr>
          <w:rFonts w:ascii="Times New Roman" w:eastAsia="仿宋" w:hAnsi="Times New Roman" w:cs="Times New Roman" w:hint="eastAsia"/>
          <w:bCs/>
          <w:sz w:val="28"/>
          <w:szCs w:val="28"/>
        </w:rPr>
        <w:t>包括初试、笔试、面试等环节，</w:t>
      </w:r>
      <w:r>
        <w:rPr>
          <w:rFonts w:ascii="Times New Roman" w:eastAsia="仿宋" w:hAnsi="Times New Roman" w:cs="Times New Roman" w:hint="eastAsia"/>
          <w:bCs/>
          <w:sz w:val="28"/>
          <w:szCs w:val="28"/>
        </w:rPr>
        <w:t>考核</w:t>
      </w:r>
      <w:r>
        <w:rPr>
          <w:rFonts w:ascii="Times New Roman" w:eastAsia="仿宋" w:hAnsi="Times New Roman" w:cs="Times New Roman" w:hint="eastAsia"/>
          <w:bCs/>
          <w:sz w:val="28"/>
          <w:szCs w:val="28"/>
        </w:rPr>
        <w:t>内容包括但不限于考察应聘者的思想状态、理论知识、写作能力、</w:t>
      </w:r>
      <w:r>
        <w:rPr>
          <w:rFonts w:ascii="Times New Roman" w:eastAsia="仿宋" w:hAnsi="Times New Roman" w:cs="Times New Roman" w:hint="eastAsia"/>
          <w:bCs/>
          <w:sz w:val="28"/>
          <w:szCs w:val="28"/>
        </w:rPr>
        <w:t>表达能力、</w:t>
      </w:r>
      <w:r>
        <w:rPr>
          <w:rFonts w:ascii="Times New Roman" w:eastAsia="仿宋" w:hAnsi="Times New Roman" w:cs="Times New Roman"/>
          <w:bCs/>
          <w:sz w:val="28"/>
          <w:szCs w:val="28"/>
        </w:rPr>
        <w:t>综合</w:t>
      </w:r>
      <w:r>
        <w:rPr>
          <w:rFonts w:ascii="Times New Roman" w:eastAsia="仿宋" w:hAnsi="Times New Roman" w:cs="Times New Roman" w:hint="eastAsia"/>
          <w:bCs/>
          <w:sz w:val="28"/>
          <w:szCs w:val="28"/>
        </w:rPr>
        <w:t>素养</w:t>
      </w:r>
      <w:r>
        <w:rPr>
          <w:rFonts w:ascii="Times New Roman" w:eastAsia="仿宋" w:hAnsi="Times New Roman" w:cs="Times New Roman"/>
          <w:bCs/>
          <w:sz w:val="28"/>
          <w:szCs w:val="28"/>
        </w:rPr>
        <w:t>等，</w:t>
      </w:r>
      <w:r>
        <w:rPr>
          <w:rFonts w:ascii="Times New Roman" w:eastAsia="仿宋" w:hAnsi="Times New Roman" w:cs="Times New Roman"/>
          <w:bCs/>
          <w:sz w:val="28"/>
          <w:szCs w:val="28"/>
        </w:rPr>
        <w:t>根据</w:t>
      </w:r>
      <w:r>
        <w:rPr>
          <w:rFonts w:ascii="Times New Roman" w:eastAsia="仿宋" w:hAnsi="Times New Roman" w:cs="Times New Roman" w:hint="eastAsia"/>
          <w:bCs/>
          <w:sz w:val="28"/>
          <w:szCs w:val="28"/>
        </w:rPr>
        <w:t>每个环节</w:t>
      </w:r>
      <w:r>
        <w:rPr>
          <w:rFonts w:ascii="Times New Roman" w:eastAsia="仿宋" w:hAnsi="Times New Roman" w:cs="Times New Roman"/>
          <w:bCs/>
          <w:sz w:val="28"/>
          <w:szCs w:val="28"/>
        </w:rPr>
        <w:t>成绩按照一定比例择优选取应聘人员进入下一环节</w:t>
      </w:r>
      <w:r>
        <w:rPr>
          <w:rFonts w:ascii="Times New Roman" w:eastAsia="仿宋" w:hAnsi="Times New Roman" w:cs="Times New Roman" w:hint="eastAsia"/>
          <w:bCs/>
          <w:sz w:val="28"/>
          <w:szCs w:val="28"/>
        </w:rPr>
        <w:t>。</w:t>
      </w:r>
    </w:p>
    <w:p w14:paraId="136037F1"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
          <w:sz w:val="28"/>
          <w:szCs w:val="28"/>
        </w:rPr>
        <w:t>4.</w:t>
      </w:r>
      <w:r>
        <w:rPr>
          <w:rFonts w:ascii="Times New Roman" w:eastAsia="仿宋" w:hAnsi="Times New Roman" w:cs="Times New Roman" w:hint="eastAsia"/>
          <w:b/>
          <w:sz w:val="28"/>
          <w:szCs w:val="28"/>
        </w:rPr>
        <w:t>政审。</w:t>
      </w:r>
      <w:r>
        <w:rPr>
          <w:rFonts w:ascii="Times New Roman" w:eastAsia="仿宋" w:hAnsi="Times New Roman" w:cs="Times New Roman" w:hint="eastAsia"/>
          <w:bCs/>
          <w:sz w:val="28"/>
          <w:szCs w:val="28"/>
        </w:rPr>
        <w:t>政审合格后报学校审批。</w:t>
      </w:r>
    </w:p>
    <w:p w14:paraId="65707773"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
          <w:sz w:val="28"/>
          <w:szCs w:val="28"/>
        </w:rPr>
        <w:t>5.</w:t>
      </w:r>
      <w:r>
        <w:rPr>
          <w:rFonts w:ascii="Times New Roman" w:eastAsia="仿宋" w:hAnsi="Times New Roman" w:cs="Times New Roman"/>
          <w:b/>
          <w:sz w:val="28"/>
          <w:szCs w:val="28"/>
        </w:rPr>
        <w:t>学校审批。</w:t>
      </w:r>
      <w:r>
        <w:rPr>
          <w:rFonts w:ascii="Times New Roman" w:eastAsia="仿宋" w:hAnsi="Times New Roman" w:cs="Times New Roman" w:hint="eastAsia"/>
          <w:bCs/>
          <w:sz w:val="28"/>
          <w:szCs w:val="28"/>
        </w:rPr>
        <w:t>经</w:t>
      </w:r>
      <w:r>
        <w:rPr>
          <w:rFonts w:ascii="Times New Roman" w:eastAsia="仿宋" w:hAnsi="Times New Roman" w:cs="Times New Roman"/>
          <w:bCs/>
          <w:sz w:val="28"/>
          <w:szCs w:val="28"/>
        </w:rPr>
        <w:t>学校审批确定拟录聘人选，并在</w:t>
      </w:r>
      <w:r>
        <w:rPr>
          <w:rFonts w:ascii="Times New Roman" w:eastAsia="仿宋" w:hAnsi="Times New Roman" w:cs="Times New Roman" w:hint="eastAsia"/>
          <w:bCs/>
          <w:sz w:val="28"/>
          <w:szCs w:val="28"/>
        </w:rPr>
        <w:t>华中农业</w:t>
      </w:r>
      <w:r>
        <w:rPr>
          <w:rFonts w:ascii="Times New Roman" w:eastAsia="仿宋" w:hAnsi="Times New Roman" w:cs="Times New Roman"/>
          <w:bCs/>
          <w:sz w:val="28"/>
          <w:szCs w:val="28"/>
        </w:rPr>
        <w:t>大学</w:t>
      </w:r>
      <w:r>
        <w:rPr>
          <w:rFonts w:ascii="Times New Roman" w:eastAsia="仿宋" w:hAnsi="Times New Roman" w:cs="Times New Roman" w:hint="eastAsia"/>
          <w:bCs/>
          <w:sz w:val="28"/>
          <w:szCs w:val="28"/>
        </w:rPr>
        <w:t>人力资源部网站</w:t>
      </w:r>
      <w:r>
        <w:rPr>
          <w:rFonts w:ascii="Times New Roman" w:eastAsia="仿宋" w:hAnsi="Times New Roman" w:cs="Times New Roman"/>
          <w:bCs/>
          <w:sz w:val="28"/>
          <w:szCs w:val="28"/>
        </w:rPr>
        <w:t>公示。</w:t>
      </w:r>
    </w:p>
    <w:p w14:paraId="394D1959"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
          <w:sz w:val="28"/>
          <w:szCs w:val="28"/>
        </w:rPr>
        <w:t>6.</w:t>
      </w:r>
      <w:r>
        <w:rPr>
          <w:rFonts w:ascii="Times New Roman" w:eastAsia="仿宋" w:hAnsi="Times New Roman" w:cs="Times New Roman"/>
          <w:b/>
          <w:sz w:val="28"/>
          <w:szCs w:val="28"/>
        </w:rPr>
        <w:t>办理聘用。</w:t>
      </w:r>
      <w:r>
        <w:rPr>
          <w:rFonts w:ascii="Times New Roman" w:eastAsia="仿宋" w:hAnsi="Times New Roman" w:cs="Times New Roman"/>
          <w:bCs/>
          <w:sz w:val="28"/>
          <w:szCs w:val="28"/>
        </w:rPr>
        <w:t>拟录聘人选进行体检、心理测试，通过后办理聘用手续。</w:t>
      </w:r>
    </w:p>
    <w:p w14:paraId="2BCBF996" w14:textId="77777777" w:rsidR="004230C4" w:rsidRDefault="00D677F7">
      <w:pPr>
        <w:shd w:val="clear" w:color="auto" w:fill="FFFFFF"/>
        <w:spacing w:line="560" w:lineRule="exact"/>
        <w:ind w:firstLine="560"/>
        <w:rPr>
          <w:rFonts w:ascii="黑体" w:eastAsia="黑体" w:hAnsi="黑体"/>
          <w:b/>
          <w:sz w:val="28"/>
          <w:szCs w:val="28"/>
        </w:rPr>
      </w:pPr>
      <w:r>
        <w:rPr>
          <w:rFonts w:ascii="黑体" w:eastAsia="黑体" w:hAnsi="黑体" w:hint="eastAsia"/>
          <w:b/>
          <w:sz w:val="28"/>
          <w:szCs w:val="28"/>
        </w:rPr>
        <w:lastRenderedPageBreak/>
        <w:t>四、其他说明</w:t>
      </w:r>
    </w:p>
    <w:p w14:paraId="0C1AC3B1"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1.</w:t>
      </w:r>
      <w:r>
        <w:rPr>
          <w:rFonts w:ascii="Times New Roman" w:eastAsia="仿宋" w:hAnsi="Times New Roman" w:cs="Times New Roman" w:hint="eastAsia"/>
          <w:bCs/>
          <w:sz w:val="28"/>
          <w:szCs w:val="28"/>
        </w:rPr>
        <w:t>学校考核</w:t>
      </w:r>
      <w:r>
        <w:rPr>
          <w:rFonts w:ascii="Times New Roman" w:eastAsia="仿宋" w:hAnsi="Times New Roman" w:cs="Times New Roman"/>
          <w:bCs/>
          <w:sz w:val="28"/>
          <w:szCs w:val="28"/>
        </w:rPr>
        <w:t>安排和录用结果等相关信息将在</w:t>
      </w:r>
      <w:r>
        <w:rPr>
          <w:rFonts w:ascii="Times New Roman" w:eastAsia="仿宋" w:hAnsi="Times New Roman" w:cs="Times New Roman" w:hint="eastAsia"/>
          <w:bCs/>
          <w:sz w:val="28"/>
          <w:szCs w:val="28"/>
        </w:rPr>
        <w:t>华中农业</w:t>
      </w:r>
      <w:r>
        <w:rPr>
          <w:rFonts w:ascii="Times New Roman" w:eastAsia="仿宋" w:hAnsi="Times New Roman" w:cs="Times New Roman"/>
          <w:bCs/>
          <w:sz w:val="28"/>
          <w:szCs w:val="28"/>
        </w:rPr>
        <w:t>大学</w:t>
      </w:r>
      <w:r>
        <w:rPr>
          <w:rFonts w:ascii="Times New Roman" w:eastAsia="仿宋" w:hAnsi="Times New Roman" w:cs="Times New Roman" w:hint="eastAsia"/>
          <w:bCs/>
          <w:sz w:val="28"/>
          <w:szCs w:val="28"/>
        </w:rPr>
        <w:t>人力资源</w:t>
      </w:r>
      <w:r>
        <w:rPr>
          <w:rFonts w:ascii="Times New Roman" w:eastAsia="仿宋" w:hAnsi="Times New Roman" w:cs="Times New Roman"/>
          <w:bCs/>
          <w:sz w:val="28"/>
          <w:szCs w:val="28"/>
        </w:rPr>
        <w:t>部网站</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https://rsc.hzau.edu.cn/</w:t>
      </w:r>
      <w:r>
        <w:rPr>
          <w:rFonts w:ascii="Times New Roman" w:eastAsia="仿宋" w:hAnsi="Times New Roman" w:cs="Times New Roman" w:hint="eastAsia"/>
          <w:bCs/>
          <w:sz w:val="28"/>
          <w:szCs w:val="28"/>
        </w:rPr>
        <w:t>）</w:t>
      </w:r>
      <w:r>
        <w:rPr>
          <w:rFonts w:ascii="Times New Roman" w:eastAsia="仿宋" w:hAnsi="Times New Roman" w:cs="Times New Roman"/>
          <w:bCs/>
          <w:sz w:val="28"/>
          <w:szCs w:val="28"/>
        </w:rPr>
        <w:t>陆续发布</w:t>
      </w:r>
      <w:r>
        <w:rPr>
          <w:rFonts w:ascii="Times New Roman" w:eastAsia="仿宋" w:hAnsi="Times New Roman" w:cs="Times New Roman" w:hint="eastAsia"/>
          <w:bCs/>
          <w:sz w:val="28"/>
          <w:szCs w:val="28"/>
        </w:rPr>
        <w:t>，请应聘者注意关注，具体以通知为准。</w:t>
      </w:r>
    </w:p>
    <w:p w14:paraId="320E06B4"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2</w:t>
      </w: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应聘者如有在华中农业大学任职（含退休）的配偶、直系、三代内旁系亲属、近姻亲关系，须在</w:t>
      </w:r>
      <w:r>
        <w:rPr>
          <w:rFonts w:ascii="Times New Roman" w:eastAsia="仿宋" w:hAnsi="Times New Roman" w:cs="Times New Roman" w:hint="eastAsia"/>
          <w:bCs/>
          <w:sz w:val="28"/>
          <w:szCs w:val="28"/>
        </w:rPr>
        <w:t>报名表中如实填报</w:t>
      </w:r>
      <w:r>
        <w:rPr>
          <w:rFonts w:ascii="Times New Roman" w:eastAsia="仿宋" w:hAnsi="Times New Roman" w:cs="Times New Roman" w:hint="eastAsia"/>
          <w:bCs/>
          <w:sz w:val="28"/>
          <w:szCs w:val="28"/>
        </w:rPr>
        <w:t>。</w:t>
      </w:r>
    </w:p>
    <w:p w14:paraId="571C88AD"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3.</w:t>
      </w:r>
      <w:r>
        <w:rPr>
          <w:rFonts w:ascii="Times New Roman" w:eastAsia="仿宋" w:hAnsi="Times New Roman" w:cs="Times New Roman" w:hint="eastAsia"/>
          <w:bCs/>
          <w:sz w:val="28"/>
          <w:szCs w:val="28"/>
        </w:rPr>
        <w:t>本次招聘的辅导员</w:t>
      </w:r>
      <w:r>
        <w:rPr>
          <w:rFonts w:ascii="Times New Roman" w:eastAsia="仿宋" w:hAnsi="Times New Roman" w:cs="Times New Roman" w:hint="eastAsia"/>
          <w:bCs/>
          <w:sz w:val="28"/>
          <w:szCs w:val="28"/>
        </w:rPr>
        <w:t>享有行政职务、管理职员职级、专业技术职称“三线晋升发展”</w:t>
      </w:r>
      <w:r>
        <w:rPr>
          <w:rFonts w:ascii="Times New Roman" w:eastAsia="仿宋" w:hAnsi="Times New Roman" w:cs="Times New Roman" w:hint="eastAsia"/>
          <w:bCs/>
          <w:sz w:val="28"/>
          <w:szCs w:val="28"/>
        </w:rPr>
        <w:t>通道</w:t>
      </w:r>
      <w:r>
        <w:rPr>
          <w:rFonts w:ascii="Times New Roman" w:eastAsia="仿宋" w:hAnsi="Times New Roman" w:cs="Times New Roman" w:hint="eastAsia"/>
          <w:bCs/>
          <w:sz w:val="28"/>
          <w:szCs w:val="28"/>
        </w:rPr>
        <w:t>，是学校建设高水平管理干部队伍和思想政治专业技术队伍的生力军、后备军。</w:t>
      </w:r>
    </w:p>
    <w:p w14:paraId="489BFEFC"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hint="eastAsia"/>
          <w:bCs/>
          <w:sz w:val="28"/>
          <w:szCs w:val="28"/>
        </w:rPr>
        <w:t>4</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录聘人员为学校正式职工，</w:t>
      </w:r>
      <w:r>
        <w:rPr>
          <w:rFonts w:ascii="Times New Roman" w:eastAsia="仿宋" w:hAnsi="Times New Roman" w:cs="Times New Roman" w:hint="eastAsia"/>
          <w:bCs/>
          <w:sz w:val="28"/>
          <w:szCs w:val="28"/>
        </w:rPr>
        <w:t>首聘期为</w:t>
      </w:r>
      <w:r>
        <w:rPr>
          <w:rFonts w:ascii="Times New Roman" w:eastAsia="仿宋" w:hAnsi="Times New Roman" w:cs="Times New Roman" w:hint="eastAsia"/>
          <w:bCs/>
          <w:sz w:val="28"/>
          <w:szCs w:val="28"/>
        </w:rPr>
        <w:t>4</w:t>
      </w:r>
      <w:r>
        <w:rPr>
          <w:rFonts w:ascii="Times New Roman" w:eastAsia="仿宋" w:hAnsi="Times New Roman" w:cs="Times New Roman" w:hint="eastAsia"/>
          <w:bCs/>
          <w:sz w:val="28"/>
          <w:szCs w:val="28"/>
        </w:rPr>
        <w:t>年，首聘期内</w:t>
      </w:r>
      <w:r>
        <w:rPr>
          <w:rFonts w:ascii="Times New Roman" w:eastAsia="仿宋" w:hAnsi="Times New Roman" w:cs="Times New Roman"/>
          <w:bCs/>
          <w:sz w:val="28"/>
          <w:szCs w:val="28"/>
        </w:rPr>
        <w:t>缴交企业职工社会保险</w:t>
      </w:r>
      <w:r>
        <w:rPr>
          <w:rFonts w:ascii="Times New Roman" w:eastAsia="仿宋" w:hAnsi="Times New Roman" w:cs="Times New Roman" w:hint="eastAsia"/>
          <w:bCs/>
          <w:sz w:val="28"/>
          <w:szCs w:val="28"/>
        </w:rPr>
        <w:t>、</w:t>
      </w:r>
      <w:r>
        <w:rPr>
          <w:rFonts w:ascii="Times New Roman" w:eastAsia="仿宋" w:hAnsi="Times New Roman" w:cs="Times New Roman" w:hint="eastAsia"/>
          <w:bCs/>
          <w:sz w:val="28"/>
          <w:szCs w:val="28"/>
        </w:rPr>
        <w:t>住房</w:t>
      </w:r>
      <w:r>
        <w:rPr>
          <w:rFonts w:ascii="Times New Roman" w:eastAsia="仿宋" w:hAnsi="Times New Roman" w:cs="Times New Roman" w:hint="eastAsia"/>
          <w:bCs/>
          <w:sz w:val="28"/>
          <w:szCs w:val="28"/>
        </w:rPr>
        <w:t>公积金、</w:t>
      </w:r>
      <w:r>
        <w:rPr>
          <w:rFonts w:ascii="Times New Roman" w:eastAsia="仿宋" w:hAnsi="Times New Roman" w:cs="Times New Roman" w:hint="eastAsia"/>
          <w:bCs/>
          <w:sz w:val="28"/>
          <w:szCs w:val="28"/>
        </w:rPr>
        <w:t>企业</w:t>
      </w:r>
      <w:r>
        <w:rPr>
          <w:rFonts w:ascii="Times New Roman" w:eastAsia="仿宋" w:hAnsi="Times New Roman" w:cs="Times New Roman" w:hint="eastAsia"/>
          <w:bCs/>
          <w:sz w:val="28"/>
          <w:szCs w:val="28"/>
        </w:rPr>
        <w:t>年金</w:t>
      </w:r>
      <w:r>
        <w:rPr>
          <w:rFonts w:ascii="Times New Roman" w:eastAsia="仿宋" w:hAnsi="Times New Roman" w:cs="Times New Roman"/>
          <w:bCs/>
          <w:sz w:val="28"/>
          <w:szCs w:val="28"/>
        </w:rPr>
        <w:t>，</w:t>
      </w:r>
      <w:r>
        <w:rPr>
          <w:rFonts w:ascii="Times New Roman" w:eastAsia="仿宋" w:hAnsi="Times New Roman" w:cs="Times New Roman" w:hint="eastAsia"/>
          <w:bCs/>
          <w:sz w:val="28"/>
          <w:szCs w:val="28"/>
        </w:rPr>
        <w:t>享受职工基本医疗保险</w:t>
      </w:r>
      <w:r>
        <w:rPr>
          <w:rFonts w:ascii="Times New Roman" w:eastAsia="仿宋" w:hAnsi="Times New Roman" w:cs="Times New Roman" w:hint="eastAsia"/>
          <w:bCs/>
          <w:sz w:val="28"/>
          <w:szCs w:val="28"/>
        </w:rPr>
        <w:t>、</w:t>
      </w:r>
      <w:r>
        <w:rPr>
          <w:rFonts w:ascii="Times New Roman" w:eastAsia="仿宋" w:hAnsi="Times New Roman" w:cs="Times New Roman"/>
          <w:bCs/>
          <w:sz w:val="28"/>
          <w:szCs w:val="28"/>
        </w:rPr>
        <w:t>教职工工会福利、</w:t>
      </w:r>
      <w:r>
        <w:rPr>
          <w:rFonts w:ascii="Times New Roman" w:eastAsia="仿宋" w:hAnsi="Times New Roman" w:cs="Times New Roman" w:hint="eastAsia"/>
          <w:bCs/>
          <w:sz w:val="28"/>
          <w:szCs w:val="28"/>
        </w:rPr>
        <w:t>校内各种</w:t>
      </w:r>
      <w:r>
        <w:rPr>
          <w:rFonts w:ascii="Times New Roman" w:eastAsia="仿宋" w:hAnsi="Times New Roman" w:cs="Times New Roman"/>
          <w:bCs/>
          <w:sz w:val="28"/>
          <w:szCs w:val="28"/>
        </w:rPr>
        <w:t>奖励、子女入托入学、子女统筹医疗</w:t>
      </w:r>
      <w:r>
        <w:rPr>
          <w:rFonts w:ascii="Times New Roman" w:eastAsia="仿宋" w:hAnsi="Times New Roman" w:cs="Times New Roman" w:hint="eastAsia"/>
          <w:bCs/>
          <w:sz w:val="28"/>
          <w:szCs w:val="28"/>
        </w:rPr>
        <w:t>等</w:t>
      </w:r>
      <w:r>
        <w:rPr>
          <w:rFonts w:ascii="Times New Roman" w:eastAsia="仿宋" w:hAnsi="Times New Roman" w:cs="Times New Roman"/>
          <w:bCs/>
          <w:sz w:val="28"/>
          <w:szCs w:val="28"/>
        </w:rPr>
        <w:t>福利待遇</w:t>
      </w:r>
      <w:r>
        <w:rPr>
          <w:rFonts w:ascii="Times New Roman" w:eastAsia="仿宋" w:hAnsi="Times New Roman" w:cs="Times New Roman" w:hint="eastAsia"/>
          <w:bCs/>
          <w:sz w:val="28"/>
          <w:szCs w:val="28"/>
        </w:rPr>
        <w:t>。首</w:t>
      </w:r>
      <w:r>
        <w:rPr>
          <w:rFonts w:ascii="Times New Roman" w:eastAsia="仿宋" w:hAnsi="Times New Roman" w:cs="Times New Roman"/>
          <w:bCs/>
          <w:sz w:val="28"/>
          <w:szCs w:val="28"/>
        </w:rPr>
        <w:t>聘期满，学校将进行</w:t>
      </w:r>
      <w:r>
        <w:rPr>
          <w:rFonts w:ascii="Times New Roman" w:eastAsia="仿宋" w:hAnsi="Times New Roman" w:cs="Times New Roman" w:hint="eastAsia"/>
          <w:bCs/>
          <w:sz w:val="28"/>
          <w:szCs w:val="28"/>
        </w:rPr>
        <w:t>首聘期</w:t>
      </w:r>
      <w:r>
        <w:rPr>
          <w:rFonts w:ascii="Times New Roman" w:eastAsia="仿宋" w:hAnsi="Times New Roman" w:cs="Times New Roman"/>
          <w:bCs/>
          <w:sz w:val="28"/>
          <w:szCs w:val="28"/>
        </w:rPr>
        <w:t>考核，考核通过后</w:t>
      </w:r>
      <w:r>
        <w:rPr>
          <w:rFonts w:ascii="Times New Roman" w:eastAsia="仿宋" w:hAnsi="Times New Roman" w:cs="Times New Roman" w:hint="eastAsia"/>
          <w:bCs/>
          <w:sz w:val="28"/>
          <w:szCs w:val="28"/>
        </w:rPr>
        <w:t>依程序纳入</w:t>
      </w:r>
      <w:r>
        <w:rPr>
          <w:rFonts w:ascii="Times New Roman" w:eastAsia="仿宋" w:hAnsi="Times New Roman" w:cs="Times New Roman"/>
          <w:bCs/>
          <w:sz w:val="28"/>
          <w:szCs w:val="28"/>
        </w:rPr>
        <w:t>事业编制</w:t>
      </w:r>
      <w:r>
        <w:rPr>
          <w:rFonts w:ascii="Times New Roman" w:eastAsia="仿宋" w:hAnsi="Times New Roman" w:cs="Times New Roman" w:hint="eastAsia"/>
          <w:bCs/>
          <w:sz w:val="28"/>
          <w:szCs w:val="28"/>
        </w:rPr>
        <w:t>管理</w:t>
      </w:r>
      <w:r>
        <w:rPr>
          <w:rFonts w:ascii="Times New Roman" w:eastAsia="仿宋" w:hAnsi="Times New Roman" w:cs="Times New Roman" w:hint="eastAsia"/>
          <w:bCs/>
          <w:sz w:val="28"/>
          <w:szCs w:val="28"/>
        </w:rPr>
        <w:t>。</w:t>
      </w:r>
    </w:p>
    <w:p w14:paraId="3F28AF7B" w14:textId="77777777" w:rsidR="004230C4" w:rsidRDefault="00D677F7">
      <w:pPr>
        <w:shd w:val="clear" w:color="auto" w:fill="FFFFFF"/>
        <w:spacing w:line="560" w:lineRule="exact"/>
        <w:ind w:firstLine="560"/>
        <w:rPr>
          <w:rFonts w:ascii="黑体" w:eastAsia="黑体" w:hAnsi="黑体"/>
          <w:b/>
          <w:sz w:val="28"/>
          <w:szCs w:val="28"/>
        </w:rPr>
      </w:pPr>
      <w:r>
        <w:rPr>
          <w:rFonts w:ascii="黑体" w:eastAsia="黑体" w:hAnsi="黑体"/>
          <w:b/>
          <w:sz w:val="28"/>
          <w:szCs w:val="28"/>
        </w:rPr>
        <w:t>五、联系方式</w:t>
      </w:r>
    </w:p>
    <w:p w14:paraId="67E73F2E"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联系人：周老师，联系电话：</w:t>
      </w:r>
      <w:r>
        <w:rPr>
          <w:rFonts w:ascii="Times New Roman" w:eastAsia="仿宋" w:hAnsi="Times New Roman" w:cs="Times New Roman"/>
          <w:bCs/>
          <w:sz w:val="28"/>
          <w:szCs w:val="28"/>
        </w:rPr>
        <w:t>027-8728</w:t>
      </w:r>
      <w:r>
        <w:rPr>
          <w:rFonts w:ascii="Times New Roman" w:eastAsia="仿宋" w:hAnsi="Times New Roman" w:cs="Times New Roman" w:hint="eastAsia"/>
          <w:bCs/>
          <w:sz w:val="28"/>
          <w:szCs w:val="28"/>
        </w:rPr>
        <w:t>5113</w:t>
      </w:r>
    </w:p>
    <w:p w14:paraId="15129AB2"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联系地址：武汉市洪山区狮子山</w:t>
      </w:r>
      <w:r>
        <w:rPr>
          <w:rFonts w:ascii="Times New Roman" w:eastAsia="仿宋" w:hAnsi="Times New Roman" w:cs="Times New Roman"/>
          <w:bCs/>
          <w:sz w:val="28"/>
          <w:szCs w:val="28"/>
        </w:rPr>
        <w:t>1</w:t>
      </w:r>
      <w:r>
        <w:rPr>
          <w:rFonts w:ascii="Times New Roman" w:eastAsia="仿宋" w:hAnsi="Times New Roman" w:cs="Times New Roman"/>
          <w:bCs/>
          <w:sz w:val="28"/>
          <w:szCs w:val="28"/>
        </w:rPr>
        <w:t>号华中农业大学人力资源部</w:t>
      </w:r>
    </w:p>
    <w:p w14:paraId="14CF92B7" w14:textId="77777777" w:rsidR="004230C4" w:rsidRDefault="00D677F7">
      <w:pPr>
        <w:shd w:val="clear" w:color="auto" w:fill="FFFFFF"/>
        <w:spacing w:line="560" w:lineRule="exact"/>
        <w:ind w:firstLine="560"/>
        <w:rPr>
          <w:rFonts w:ascii="Times New Roman" w:eastAsia="仿宋" w:hAnsi="Times New Roman" w:cs="Times New Roman"/>
          <w:bCs/>
          <w:sz w:val="28"/>
          <w:szCs w:val="28"/>
        </w:rPr>
      </w:pPr>
      <w:r>
        <w:rPr>
          <w:rFonts w:ascii="Times New Roman" w:eastAsia="仿宋" w:hAnsi="Times New Roman" w:cs="Times New Roman"/>
          <w:bCs/>
          <w:sz w:val="28"/>
          <w:szCs w:val="28"/>
        </w:rPr>
        <w:t>邮政编码：</w:t>
      </w:r>
      <w:r>
        <w:rPr>
          <w:rFonts w:ascii="Times New Roman" w:eastAsia="仿宋" w:hAnsi="Times New Roman" w:cs="Times New Roman"/>
          <w:bCs/>
          <w:sz w:val="28"/>
          <w:szCs w:val="28"/>
        </w:rPr>
        <w:t>430070</w:t>
      </w:r>
    </w:p>
    <w:p w14:paraId="5A0CFD63" w14:textId="77777777" w:rsidR="004230C4" w:rsidRDefault="004230C4">
      <w:pPr>
        <w:shd w:val="clear" w:color="auto" w:fill="FFFFFF"/>
        <w:spacing w:line="560" w:lineRule="exact"/>
        <w:rPr>
          <w:rFonts w:ascii="仿宋" w:eastAsia="仿宋" w:hAnsi="仿宋" w:cs="Times New Roman"/>
          <w:bCs/>
          <w:sz w:val="28"/>
          <w:szCs w:val="28"/>
        </w:rPr>
      </w:pPr>
    </w:p>
    <w:p w14:paraId="1DF0D94D" w14:textId="77777777" w:rsidR="004230C4" w:rsidRDefault="00D677F7">
      <w:pPr>
        <w:shd w:val="clear" w:color="auto" w:fill="FFFFFF"/>
        <w:spacing w:line="560" w:lineRule="exact"/>
        <w:ind w:firstLine="560"/>
        <w:jc w:val="right"/>
        <w:rPr>
          <w:rFonts w:ascii="Times New Roman" w:eastAsia="仿宋" w:hAnsi="Times New Roman" w:cs="Times New Roman"/>
          <w:bCs/>
          <w:sz w:val="28"/>
          <w:szCs w:val="28"/>
        </w:rPr>
      </w:pPr>
      <w:r>
        <w:rPr>
          <w:rFonts w:ascii="仿宋" w:eastAsia="仿宋" w:hAnsi="仿宋" w:cs="Times New Roman" w:hint="eastAsia"/>
          <w:sz w:val="28"/>
          <w:szCs w:val="28"/>
        </w:rPr>
        <w:t xml:space="preserve">                                       </w:t>
      </w:r>
      <w:r>
        <w:rPr>
          <w:rFonts w:ascii="Times New Roman" w:eastAsia="仿宋" w:hAnsi="Times New Roman" w:cs="Times New Roman"/>
          <w:bCs/>
          <w:sz w:val="28"/>
          <w:szCs w:val="28"/>
        </w:rPr>
        <w:t>华中农业大学</w:t>
      </w:r>
    </w:p>
    <w:p w14:paraId="001B656E" w14:textId="77777777" w:rsidR="004230C4" w:rsidRDefault="00D677F7">
      <w:pPr>
        <w:shd w:val="clear" w:color="auto" w:fill="FFFFFF"/>
        <w:spacing w:line="560" w:lineRule="exact"/>
        <w:ind w:firstLine="560"/>
        <w:jc w:val="right"/>
        <w:rPr>
          <w:rFonts w:ascii="仿宋" w:eastAsia="仿宋" w:hAnsi="仿宋" w:cs="Times New Roman"/>
          <w:sz w:val="30"/>
          <w:szCs w:val="30"/>
        </w:rPr>
      </w:pPr>
      <w:r>
        <w:rPr>
          <w:rFonts w:ascii="Times New Roman" w:eastAsia="仿宋" w:hAnsi="Times New Roman" w:cs="Times New Roman"/>
          <w:bCs/>
          <w:sz w:val="28"/>
          <w:szCs w:val="28"/>
        </w:rPr>
        <w:t xml:space="preserve">                       </w:t>
      </w:r>
      <w:r>
        <w:rPr>
          <w:rFonts w:ascii="Times New Roman" w:eastAsia="仿宋" w:hAnsi="Times New Roman" w:cs="Times New Roman" w:hint="eastAsia"/>
          <w:bCs/>
          <w:sz w:val="28"/>
          <w:szCs w:val="28"/>
        </w:rPr>
        <w:t xml:space="preserve">  </w:t>
      </w:r>
      <w:r>
        <w:rPr>
          <w:rFonts w:ascii="Times New Roman" w:eastAsia="仿宋" w:hAnsi="Times New Roman" w:cs="Times New Roman"/>
          <w:bCs/>
          <w:sz w:val="28"/>
          <w:szCs w:val="28"/>
        </w:rPr>
        <w:t>202</w:t>
      </w:r>
      <w:r>
        <w:rPr>
          <w:rFonts w:ascii="Times New Roman" w:eastAsia="仿宋" w:hAnsi="Times New Roman" w:cs="Times New Roman" w:hint="eastAsia"/>
          <w:bCs/>
          <w:sz w:val="28"/>
          <w:szCs w:val="28"/>
        </w:rPr>
        <w:t>5</w:t>
      </w:r>
      <w:r>
        <w:rPr>
          <w:rFonts w:ascii="Times New Roman" w:eastAsia="仿宋" w:hAnsi="Times New Roman" w:cs="Times New Roman"/>
          <w:bCs/>
          <w:sz w:val="28"/>
          <w:szCs w:val="28"/>
        </w:rPr>
        <w:t>年</w:t>
      </w:r>
      <w:r>
        <w:rPr>
          <w:rFonts w:ascii="Times New Roman" w:eastAsia="仿宋" w:hAnsi="Times New Roman" w:cs="Times New Roman" w:hint="eastAsia"/>
          <w:bCs/>
          <w:sz w:val="28"/>
          <w:szCs w:val="28"/>
        </w:rPr>
        <w:t>1</w:t>
      </w:r>
      <w:r>
        <w:rPr>
          <w:rFonts w:ascii="Times New Roman" w:eastAsia="仿宋" w:hAnsi="Times New Roman" w:cs="Times New Roman" w:hint="eastAsia"/>
          <w:bCs/>
          <w:sz w:val="28"/>
          <w:szCs w:val="28"/>
        </w:rPr>
        <w:t>2</w:t>
      </w:r>
      <w:r>
        <w:rPr>
          <w:rFonts w:ascii="Times New Roman" w:eastAsia="仿宋" w:hAnsi="Times New Roman" w:cs="Times New Roman"/>
          <w:bCs/>
          <w:sz w:val="28"/>
          <w:szCs w:val="28"/>
        </w:rPr>
        <w:t>月</w:t>
      </w:r>
      <w:r>
        <w:rPr>
          <w:rFonts w:ascii="Times New Roman" w:eastAsia="仿宋" w:hAnsi="Times New Roman" w:cs="Times New Roman" w:hint="eastAsia"/>
          <w:bCs/>
          <w:sz w:val="28"/>
          <w:szCs w:val="28"/>
        </w:rPr>
        <w:t>31</w:t>
      </w:r>
      <w:r>
        <w:rPr>
          <w:rFonts w:ascii="Times New Roman" w:eastAsia="仿宋" w:hAnsi="Times New Roman" w:cs="Times New Roman"/>
          <w:bCs/>
          <w:sz w:val="28"/>
          <w:szCs w:val="28"/>
        </w:rPr>
        <w:t>日</w:t>
      </w:r>
    </w:p>
    <w:p w14:paraId="44763D48" w14:textId="77777777" w:rsidR="004230C4" w:rsidRDefault="004230C4">
      <w:pPr>
        <w:rPr>
          <w:rFonts w:ascii="仿宋" w:eastAsia="仿宋" w:hAnsi="仿宋"/>
          <w:sz w:val="30"/>
          <w:szCs w:val="30"/>
        </w:rPr>
      </w:pPr>
    </w:p>
    <w:sectPr w:rsidR="004230C4">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embedBold r:id="rId1" w:subsetted="1" w:fontKey="{4631B5A2-5A37-4605-8F23-9A07FC31D75B}"/>
  </w:font>
  <w:font w:name="仿宋">
    <w:panose1 w:val="02010609060101010101"/>
    <w:charset w:val="86"/>
    <w:family w:val="modern"/>
    <w:pitch w:val="fixed"/>
    <w:sig w:usb0="800002BF" w:usb1="38CF7CFA" w:usb2="00000016" w:usb3="00000000" w:csb0="00040001" w:csb1="00000000"/>
    <w:embedRegular r:id="rId2" w:subsetted="1" w:fontKey="{A0F99CD0-8525-4527-BA8E-2155E1F84D38}"/>
    <w:embedBold r:id="rId3" w:subsetted="1" w:fontKey="{5890EC4C-3F1E-4B42-800F-FA8C1FF2516B}"/>
  </w:font>
  <w:font w:name="黑体">
    <w:altName w:val="SimHei"/>
    <w:panose1 w:val="02010609060101010101"/>
    <w:charset w:val="86"/>
    <w:family w:val="modern"/>
    <w:pitch w:val="fixed"/>
    <w:sig w:usb0="800002BF" w:usb1="38CF7CFA" w:usb2="00000016" w:usb3="00000000" w:csb0="00040001" w:csb1="00000000"/>
    <w:embedBold r:id="rId4" w:subsetted="1" w:fontKey="{3810060E-BE36-4977-BD3D-EBDAFFC1048B}"/>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saveSubset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Q2MGQ5ZTM5Nzg0ZWMwMDJiYTYyM2M5YWQxNTZmYmEifQ=="/>
  </w:docVars>
  <w:rsids>
    <w:rsidRoot w:val="0058796D"/>
    <w:rsid w:val="00001075"/>
    <w:rsid w:val="00007815"/>
    <w:rsid w:val="000342AC"/>
    <w:rsid w:val="00043151"/>
    <w:rsid w:val="00070A4A"/>
    <w:rsid w:val="0009059D"/>
    <w:rsid w:val="000A367D"/>
    <w:rsid w:val="000E0751"/>
    <w:rsid w:val="000F4719"/>
    <w:rsid w:val="001368EF"/>
    <w:rsid w:val="00153844"/>
    <w:rsid w:val="00163EE0"/>
    <w:rsid w:val="00167BB1"/>
    <w:rsid w:val="00173A74"/>
    <w:rsid w:val="001D294E"/>
    <w:rsid w:val="001D3AA9"/>
    <w:rsid w:val="00201814"/>
    <w:rsid w:val="00216DEA"/>
    <w:rsid w:val="0024304F"/>
    <w:rsid w:val="0025383C"/>
    <w:rsid w:val="0025753E"/>
    <w:rsid w:val="002C19A1"/>
    <w:rsid w:val="002E7D28"/>
    <w:rsid w:val="002F2DBB"/>
    <w:rsid w:val="0034743A"/>
    <w:rsid w:val="0037452F"/>
    <w:rsid w:val="003A60D6"/>
    <w:rsid w:val="003C4463"/>
    <w:rsid w:val="003F25D2"/>
    <w:rsid w:val="004230C4"/>
    <w:rsid w:val="004334F4"/>
    <w:rsid w:val="00454BAA"/>
    <w:rsid w:val="00456392"/>
    <w:rsid w:val="004852D1"/>
    <w:rsid w:val="004918B6"/>
    <w:rsid w:val="004C743D"/>
    <w:rsid w:val="004D6E93"/>
    <w:rsid w:val="00516BD7"/>
    <w:rsid w:val="0058796D"/>
    <w:rsid w:val="005A3218"/>
    <w:rsid w:val="00610CDB"/>
    <w:rsid w:val="00633AE1"/>
    <w:rsid w:val="00667EE3"/>
    <w:rsid w:val="006B7ACA"/>
    <w:rsid w:val="006E1806"/>
    <w:rsid w:val="00717ABB"/>
    <w:rsid w:val="00720CF9"/>
    <w:rsid w:val="007B491F"/>
    <w:rsid w:val="007E3529"/>
    <w:rsid w:val="00823A30"/>
    <w:rsid w:val="00837BBC"/>
    <w:rsid w:val="008619B9"/>
    <w:rsid w:val="008627C7"/>
    <w:rsid w:val="008E40BC"/>
    <w:rsid w:val="008F3FBC"/>
    <w:rsid w:val="00900401"/>
    <w:rsid w:val="00912D7C"/>
    <w:rsid w:val="0092595C"/>
    <w:rsid w:val="009434D2"/>
    <w:rsid w:val="00972318"/>
    <w:rsid w:val="009D0041"/>
    <w:rsid w:val="009D7CA1"/>
    <w:rsid w:val="00A4315C"/>
    <w:rsid w:val="00A46324"/>
    <w:rsid w:val="00AB0162"/>
    <w:rsid w:val="00AB125D"/>
    <w:rsid w:val="00AD66EB"/>
    <w:rsid w:val="00AD7204"/>
    <w:rsid w:val="00AD7D41"/>
    <w:rsid w:val="00AE51F9"/>
    <w:rsid w:val="00B448F7"/>
    <w:rsid w:val="00B451CB"/>
    <w:rsid w:val="00C777A1"/>
    <w:rsid w:val="00C90842"/>
    <w:rsid w:val="00CA5605"/>
    <w:rsid w:val="00CD44F9"/>
    <w:rsid w:val="00D00F76"/>
    <w:rsid w:val="00D05E79"/>
    <w:rsid w:val="00D52E96"/>
    <w:rsid w:val="00D677F7"/>
    <w:rsid w:val="00D9504F"/>
    <w:rsid w:val="00E40CF0"/>
    <w:rsid w:val="00E57CF5"/>
    <w:rsid w:val="00E65927"/>
    <w:rsid w:val="00E65D83"/>
    <w:rsid w:val="00EE66A3"/>
    <w:rsid w:val="00F031E2"/>
    <w:rsid w:val="00F84F93"/>
    <w:rsid w:val="00FA4351"/>
    <w:rsid w:val="024F2E81"/>
    <w:rsid w:val="03A40F35"/>
    <w:rsid w:val="042D13E6"/>
    <w:rsid w:val="049D74AA"/>
    <w:rsid w:val="059E1945"/>
    <w:rsid w:val="081859DF"/>
    <w:rsid w:val="0B73767B"/>
    <w:rsid w:val="0DB31304"/>
    <w:rsid w:val="0DD5246B"/>
    <w:rsid w:val="0EAB3BE2"/>
    <w:rsid w:val="0FA619CC"/>
    <w:rsid w:val="10907A40"/>
    <w:rsid w:val="12800FE3"/>
    <w:rsid w:val="14CF38C9"/>
    <w:rsid w:val="16036521"/>
    <w:rsid w:val="166371C6"/>
    <w:rsid w:val="16E236A3"/>
    <w:rsid w:val="1AC11F06"/>
    <w:rsid w:val="1C862E71"/>
    <w:rsid w:val="1E7C17B2"/>
    <w:rsid w:val="1F06438B"/>
    <w:rsid w:val="1F7532BF"/>
    <w:rsid w:val="1FB16901"/>
    <w:rsid w:val="1FC54D53"/>
    <w:rsid w:val="232D74E9"/>
    <w:rsid w:val="235633C0"/>
    <w:rsid w:val="2487682F"/>
    <w:rsid w:val="24FC7237"/>
    <w:rsid w:val="29A97E46"/>
    <w:rsid w:val="2AFE4292"/>
    <w:rsid w:val="2BD55811"/>
    <w:rsid w:val="2C127A8D"/>
    <w:rsid w:val="2D4C1B03"/>
    <w:rsid w:val="373E49B4"/>
    <w:rsid w:val="37793760"/>
    <w:rsid w:val="38472F7B"/>
    <w:rsid w:val="3BB079A9"/>
    <w:rsid w:val="3C3D19B1"/>
    <w:rsid w:val="3F8C15FE"/>
    <w:rsid w:val="44003ED9"/>
    <w:rsid w:val="461876B5"/>
    <w:rsid w:val="48802209"/>
    <w:rsid w:val="48C40C2C"/>
    <w:rsid w:val="48E42312"/>
    <w:rsid w:val="4A317CBA"/>
    <w:rsid w:val="4D285DE1"/>
    <w:rsid w:val="4F524742"/>
    <w:rsid w:val="53232554"/>
    <w:rsid w:val="548A5E6D"/>
    <w:rsid w:val="55E55DA1"/>
    <w:rsid w:val="568B03C9"/>
    <w:rsid w:val="59236F46"/>
    <w:rsid w:val="5CF30A8D"/>
    <w:rsid w:val="61007F33"/>
    <w:rsid w:val="6194233A"/>
    <w:rsid w:val="61E908DB"/>
    <w:rsid w:val="6370314E"/>
    <w:rsid w:val="641F0D1E"/>
    <w:rsid w:val="651E537C"/>
    <w:rsid w:val="677C2447"/>
    <w:rsid w:val="69AE399B"/>
    <w:rsid w:val="6C1F5711"/>
    <w:rsid w:val="6C634662"/>
    <w:rsid w:val="72413EFA"/>
    <w:rsid w:val="7506350D"/>
    <w:rsid w:val="75071439"/>
    <w:rsid w:val="780F0D30"/>
    <w:rsid w:val="785820FB"/>
    <w:rsid w:val="79547F2D"/>
    <w:rsid w:val="798A0C28"/>
    <w:rsid w:val="7A087671"/>
    <w:rsid w:val="7A7213AC"/>
    <w:rsid w:val="7AB14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E0EB4D-95CF-4CA5-A71D-A46B8DDD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rPr>
  </w:style>
  <w:style w:type="table" w:styleId="aa">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0"/>
    <w:uiPriority w:val="99"/>
    <w:semiHidden/>
    <w:unhideWhenUsed/>
    <w:qFormat/>
    <w:rPr>
      <w:color w:val="954F72" w:themeColor="followedHyperlink"/>
      <w:u w:val="single"/>
    </w:rPr>
  </w:style>
  <w:style w:type="character" w:styleId="ac">
    <w:name w:val="Hyperlink"/>
    <w:basedOn w:val="a0"/>
    <w:uiPriority w:val="99"/>
    <w:unhideWhenUsed/>
    <w:qFormat/>
    <w:rPr>
      <w:color w:val="0563C1" w:themeColor="hyperlink"/>
      <w:u w:val="single"/>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qFormat/>
    <w:rPr>
      <w:kern w:val="2"/>
      <w:sz w:val="18"/>
      <w:szCs w:val="18"/>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93d65268-aa95-4ae5-837b-17d09c577b01</errorID>
      <errorWord>政治判断力、政治领悟力和政治执行力</errorWord>
      <group>L1_Political</group>
      <groupName>政治性问题</groupName>
      <ability>L2_Keyword</ability>
      <abilityName>固定表述</abilityName>
      <candidateList>
        <item>政治判断力、政治领悟力、政治执行力</item>
      </candidateList>
      <explain>词汇“政治判断力、政治领悟力、政治执行力”在特定场景下为固定表述形式，请确认此处的“政治判断力、政治领悟力和政治执行力”是否存在不当。</explain>
      <paraID>6D513B99</paraID>
      <start>33</start>
      <end>50</end>
      <status>modified</status>
      <modifiedWord>政治判断力、政治领悟力、政治执行力</modifiedWord>
      <trackRevisions>false</trackRevisions>
    </reviewItem>
    <reviewItem>
      <errorID>1d866a71-1ab1-444d-90e8-2fc5b759248f</errorID>
      <errorWord>政纪处分</errorWord>
      <group>L1_Political</group>
      <groupName>政治性问题</groupName>
      <ability>L2_Unpolitical</ability>
      <abilityName>政治敏感错误</abilityName>
      <candidateList>
        <item>政务处分</item>
      </candidateList>
      <explain/>
      <paraID> 9A4B682</paraID>
      <start>26</start>
      <end>30</end>
      <status>ignored</status>
      <modifiedWord/>
      <trackRevisions>false</trackRevisions>
    </reviewItem>
    <reviewItem>
      <errorID>5db59fea-955a-4543-ba7e-b73d1319dbad</errorID>
      <errorWord>/，</errorWord>
      <group>L1_Punc</group>
      <groupName>标点问题</groupName>
      <ability>L2_Punc</ability>
      <abilityName>标点符号检查</abilityName>
      <candidateList>
        <item>/</item>
      </candidateList>
      <explain/>
      <paraID>78791A69</paraID>
      <start>88</start>
      <end>90</end>
      <status>ignored</status>
      <modifiedWord/>
      <trackRevisions>false</trackRevisions>
    </reviewItem>
    <reviewItem>
      <errorID>a031dd9e-58cf-423b-a55c-9a42fa17e81e</errorID>
      <errorWord>（</errorWord>
      <group>L1_Punc</group>
      <groupName>标点问题</groupName>
      <ability>L2_Punc</ability>
      <abilityName>标点符号检查</abilityName>
      <candidateList/>
      <explain>同一形式括号套用。</explain>
      <paraID>60D94E37</paraID>
      <start>55</start>
      <end>56</end>
      <status>ignored</status>
      <modifiedWord/>
      <trackRevisions>false</trackRevisions>
    </reviewItem>
    <reviewItem>
      <errorID>76f38e23-3f88-48a5-b9a2-c0468a0eb0fe</errorID>
      <errorWord>）</errorWord>
      <group>L1_Punc</group>
      <groupName>标点问题</groupName>
      <ability>L2_Punc</ability>
      <abilityName>标点符号检查</abilityName>
      <candidateList/>
      <explain>同一形式括号套用。</explain>
      <paraID>60D94E37</paraID>
      <start>57</start>
      <end>58</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BB640-F64B-4854-88D8-567F5F52D915}">
  <ds:schemaRefs>
    <ds:schemaRef ds:uri="http://schemas.wps.cn/vas-ai-hub/contract-review"/>
  </ds:schemaRefs>
</ds:datastoreItem>
</file>

<file path=customXml/itemProps2.xml><?xml version="1.0" encoding="utf-8"?>
<ds:datastoreItem xmlns:ds="http://schemas.openxmlformats.org/officeDocument/2006/customXml" ds:itemID="{8A7258CA-ABA5-4E04-854F-FD58A24DC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386</Words>
  <Characters>2204</Characters>
  <Application>Microsoft Office Word</Application>
  <DocSecurity>0</DocSecurity>
  <Lines>18</Lines>
  <Paragraphs>5</Paragraphs>
  <ScaleCrop>false</ScaleCrop>
  <Company>神州网信技术有限公司</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兜兜</dc:creator>
  <cp:lastModifiedBy>jyb</cp:lastModifiedBy>
  <cp:revision>2</cp:revision>
  <cp:lastPrinted>2025-12-31T08:36:00Z</cp:lastPrinted>
  <dcterms:created xsi:type="dcterms:W3CDTF">2026-01-05T11:15:00Z</dcterms:created>
  <dcterms:modified xsi:type="dcterms:W3CDTF">2026-01-05T11:15:00Z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83D059F868054FE1A835D3B3F52A06C8_13</vt:lpwstr>
  </property>
  <property fmtid="{D5CDD505-2E9C-101B-9397-08002B2CF9AE}" pid="4" name="KSOTemplateDocerSaveRecord">
    <vt:lpwstr>eyJoZGlkIjoiZjQ2MGQ5ZTM5Nzg0ZWMwMDJiYTYyM2M5YWQxNTZmYmEiLCJ1c2VySWQiOiIxNjI0Njc4NTk2In0=</vt:lpwstr>
  </property>
</Properties>
</file>